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A6" w:rsidRDefault="006029A6" w:rsidP="00817A36">
      <w:pPr>
        <w:pStyle w:val="Encabezado"/>
        <w:tabs>
          <w:tab w:val="clear" w:pos="4252"/>
          <w:tab w:val="clear" w:pos="8504"/>
          <w:tab w:val="left" w:pos="1813"/>
          <w:tab w:val="right" w:pos="8498"/>
        </w:tabs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CD465F" w:rsidRPr="00F75AE0" w:rsidRDefault="00CD465F" w:rsidP="00F75AE0">
      <w:pPr>
        <w:pStyle w:val="Encabezado"/>
        <w:tabs>
          <w:tab w:val="clear" w:pos="8504"/>
          <w:tab w:val="left" w:pos="1813"/>
          <w:tab w:val="right" w:pos="8498"/>
        </w:tabs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F75AE0">
        <w:rPr>
          <w:rFonts w:ascii="Calibri" w:hAnsi="Calibri" w:cs="Arial"/>
          <w:b/>
          <w:bCs/>
          <w:sz w:val="22"/>
          <w:szCs w:val="22"/>
        </w:rPr>
        <w:t>KULTURAREN ETA SORMENAREN SEKTOREKO PROIEKTUAK HAUTATZEKO DEIALDIA</w:t>
      </w:r>
    </w:p>
    <w:p w:rsidR="006029A6" w:rsidRPr="00F75AE0" w:rsidRDefault="00CD465F" w:rsidP="00F75AE0">
      <w:pPr>
        <w:pStyle w:val="Encabezado"/>
        <w:tabs>
          <w:tab w:val="clear" w:pos="4252"/>
          <w:tab w:val="clear" w:pos="8504"/>
          <w:tab w:val="left" w:pos="1813"/>
          <w:tab w:val="right" w:pos="8498"/>
        </w:tabs>
        <w:contextualSpacing/>
        <w:jc w:val="center"/>
        <w:rPr>
          <w:rFonts w:ascii="Calibri" w:hAnsi="Calibri" w:cs="Arial"/>
          <w:b/>
          <w:sz w:val="22"/>
          <w:szCs w:val="22"/>
        </w:rPr>
      </w:pPr>
      <w:r w:rsidRPr="00F75AE0">
        <w:rPr>
          <w:rFonts w:ascii="Calibri" w:hAnsi="Calibri" w:cs="Arial"/>
          <w:b/>
          <w:bCs/>
          <w:sz w:val="22"/>
          <w:szCs w:val="22"/>
        </w:rPr>
        <w:t xml:space="preserve">BILBAO </w:t>
      </w:r>
      <w:r w:rsidR="00412F6C">
        <w:rPr>
          <w:rFonts w:ascii="Calibri" w:hAnsi="Calibri" w:cs="Arial"/>
          <w:b/>
          <w:bCs/>
          <w:sz w:val="22"/>
          <w:szCs w:val="22"/>
        </w:rPr>
        <w:t>PLANA 2022</w:t>
      </w:r>
    </w:p>
    <w:p w:rsidR="00FF3B36" w:rsidRPr="00B76E40" w:rsidRDefault="00FF3B36" w:rsidP="00D3033F">
      <w:pPr>
        <w:pStyle w:val="Estilo"/>
        <w:ind w:left="10"/>
        <w:jc w:val="center"/>
        <w:rPr>
          <w:b/>
          <w:bCs/>
          <w:sz w:val="22"/>
          <w:szCs w:val="22"/>
          <w:lang w:val="es-ES_tradnl"/>
        </w:rPr>
      </w:pPr>
    </w:p>
    <w:p w:rsidR="00FF3B36" w:rsidRDefault="00FF3B36" w:rsidP="00691988">
      <w:pPr>
        <w:pStyle w:val="Encabezado"/>
        <w:tabs>
          <w:tab w:val="clear" w:pos="4252"/>
          <w:tab w:val="clear" w:pos="8504"/>
          <w:tab w:val="left" w:pos="1813"/>
          <w:tab w:val="right" w:pos="8498"/>
        </w:tabs>
        <w:contextualSpacing/>
        <w:rPr>
          <w:rFonts w:ascii="Helvetica Light" w:hAnsi="Helvetica Light"/>
          <w:b/>
          <w:sz w:val="32"/>
        </w:rPr>
      </w:pPr>
    </w:p>
    <w:p w:rsidR="005E1AE5" w:rsidRDefault="005E1AE5" w:rsidP="00DE4871">
      <w:pPr>
        <w:spacing w:after="240" w:line="360" w:lineRule="auto"/>
        <w:rPr>
          <w:rFonts w:ascii="Calibri" w:hAnsi="Calibri"/>
          <w:b/>
          <w:sz w:val="22"/>
          <w:szCs w:val="22"/>
        </w:rPr>
      </w:pPr>
      <w:r w:rsidRPr="00F75AE0">
        <w:rPr>
          <w:rFonts w:ascii="Calibri" w:hAnsi="Calibri"/>
          <w:b/>
          <w:sz w:val="22"/>
          <w:szCs w:val="22"/>
        </w:rPr>
        <w:t>II. E</w:t>
      </w:r>
      <w:r w:rsidR="00D3033F" w:rsidRPr="00F75AE0">
        <w:rPr>
          <w:rFonts w:ascii="Calibri" w:hAnsi="Calibri"/>
          <w:b/>
          <w:sz w:val="22"/>
          <w:szCs w:val="22"/>
        </w:rPr>
        <w:t>RANSKINA. PROIEKTUAREN DATUAK</w:t>
      </w:r>
      <w:r w:rsidRPr="00F75AE0">
        <w:rPr>
          <w:rFonts w:ascii="Calibri" w:hAnsi="Calibri"/>
          <w:b/>
          <w:sz w:val="22"/>
          <w:szCs w:val="22"/>
        </w:rPr>
        <w:t xml:space="preserve"> </w:t>
      </w:r>
    </w:p>
    <w:p w:rsidR="00CD465F" w:rsidRDefault="00CD465F" w:rsidP="00F16CDB">
      <w:pPr>
        <w:shd w:val="clear" w:color="auto" w:fill="F2F2F2" w:themeFill="background1" w:themeFillShade="F2"/>
        <w:spacing w:after="240"/>
        <w:rPr>
          <w:rFonts w:ascii="Calibri" w:hAnsi="Calibri"/>
          <w:b/>
          <w:sz w:val="22"/>
          <w:szCs w:val="22"/>
        </w:rPr>
      </w:pPr>
      <w:proofErr w:type="spellStart"/>
      <w:r w:rsidRPr="00F75AE0">
        <w:rPr>
          <w:rFonts w:ascii="Calibri" w:hAnsi="Calibri"/>
          <w:b/>
          <w:sz w:val="22"/>
          <w:szCs w:val="22"/>
        </w:rPr>
        <w:t>Oharra</w:t>
      </w:r>
      <w:proofErr w:type="spellEnd"/>
      <w:r w:rsidRPr="00F75AE0">
        <w:rPr>
          <w:rFonts w:ascii="Calibri" w:hAnsi="Calibri"/>
          <w:b/>
          <w:sz w:val="22"/>
          <w:szCs w:val="22"/>
        </w:rPr>
        <w:t xml:space="preserve">: </w:t>
      </w:r>
      <w:proofErr w:type="spellStart"/>
      <w:r w:rsidRPr="00F75AE0">
        <w:rPr>
          <w:rFonts w:ascii="Calibri" w:hAnsi="Calibri"/>
          <w:b/>
          <w:sz w:val="22"/>
          <w:szCs w:val="22"/>
        </w:rPr>
        <w:t>Eranskin</w:t>
      </w:r>
      <w:proofErr w:type="spellEnd"/>
      <w:r w:rsidRPr="00F75AE0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75AE0">
        <w:rPr>
          <w:rFonts w:ascii="Calibri" w:hAnsi="Calibri"/>
          <w:b/>
          <w:sz w:val="22"/>
          <w:szCs w:val="22"/>
        </w:rPr>
        <w:t>hau</w:t>
      </w:r>
      <w:proofErr w:type="spellEnd"/>
      <w:r w:rsidRPr="00F75AE0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75AE0">
        <w:rPr>
          <w:rFonts w:ascii="Calibri" w:hAnsi="Calibri"/>
          <w:b/>
          <w:sz w:val="22"/>
          <w:szCs w:val="22"/>
        </w:rPr>
        <w:t>Calibrí</w:t>
      </w:r>
      <w:proofErr w:type="spellEnd"/>
      <w:r w:rsidRPr="00F75AE0">
        <w:rPr>
          <w:rFonts w:ascii="Calibri" w:hAnsi="Calibri"/>
          <w:b/>
          <w:sz w:val="22"/>
          <w:szCs w:val="22"/>
        </w:rPr>
        <w:t xml:space="preserve"> letra-</w:t>
      </w:r>
      <w:proofErr w:type="spellStart"/>
      <w:r w:rsidRPr="00F75AE0">
        <w:rPr>
          <w:rFonts w:ascii="Calibri" w:hAnsi="Calibri"/>
          <w:b/>
          <w:sz w:val="22"/>
          <w:szCs w:val="22"/>
        </w:rPr>
        <w:t>motareki</w:t>
      </w:r>
      <w:r w:rsidR="00F16CDB">
        <w:rPr>
          <w:rFonts w:ascii="Calibri" w:hAnsi="Calibri"/>
          <w:b/>
          <w:sz w:val="22"/>
          <w:szCs w:val="22"/>
        </w:rPr>
        <w:t>n</w:t>
      </w:r>
      <w:proofErr w:type="spellEnd"/>
      <w:r w:rsidR="00F16CDB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F16CDB">
        <w:rPr>
          <w:rFonts w:ascii="Calibri" w:hAnsi="Calibri"/>
          <w:b/>
          <w:sz w:val="22"/>
          <w:szCs w:val="22"/>
        </w:rPr>
        <w:t>beteko</w:t>
      </w:r>
      <w:proofErr w:type="spellEnd"/>
      <w:r w:rsidR="00F16CDB">
        <w:rPr>
          <w:rFonts w:ascii="Calibri" w:hAnsi="Calibri"/>
          <w:b/>
          <w:sz w:val="22"/>
          <w:szCs w:val="22"/>
        </w:rPr>
        <w:t xml:space="preserve"> da, 11 </w:t>
      </w:r>
      <w:proofErr w:type="spellStart"/>
      <w:r w:rsidR="00F16CDB">
        <w:rPr>
          <w:rFonts w:ascii="Calibri" w:hAnsi="Calibri"/>
          <w:b/>
          <w:sz w:val="22"/>
          <w:szCs w:val="22"/>
        </w:rPr>
        <w:t>tamaina</w:t>
      </w:r>
      <w:proofErr w:type="spellEnd"/>
      <w:r w:rsidR="00F16CDB">
        <w:rPr>
          <w:rFonts w:ascii="Calibri" w:hAnsi="Calibri"/>
          <w:b/>
          <w:sz w:val="22"/>
          <w:szCs w:val="22"/>
        </w:rPr>
        <w:t xml:space="preserve"> eta 1,50</w:t>
      </w:r>
      <w:r w:rsidRPr="00F75AE0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75AE0">
        <w:rPr>
          <w:rFonts w:ascii="Calibri" w:hAnsi="Calibri"/>
          <w:b/>
          <w:sz w:val="22"/>
          <w:szCs w:val="22"/>
        </w:rPr>
        <w:t>lerroartearekin</w:t>
      </w:r>
      <w:proofErr w:type="spellEnd"/>
      <w:r w:rsidRPr="00F75AE0">
        <w:rPr>
          <w:rFonts w:ascii="Calibri" w:hAnsi="Calibri"/>
          <w:b/>
          <w:sz w:val="22"/>
          <w:szCs w:val="22"/>
        </w:rPr>
        <w:t xml:space="preserve">. </w:t>
      </w:r>
      <w:proofErr w:type="spellStart"/>
      <w:r w:rsidRPr="00F75AE0">
        <w:rPr>
          <w:rFonts w:ascii="Calibri" w:hAnsi="Calibri"/>
          <w:b/>
          <w:sz w:val="22"/>
          <w:szCs w:val="22"/>
        </w:rPr>
        <w:t>Gehienezko</w:t>
      </w:r>
      <w:proofErr w:type="spellEnd"/>
      <w:r w:rsidRPr="00F75AE0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75AE0">
        <w:rPr>
          <w:rFonts w:ascii="Calibri" w:hAnsi="Calibri"/>
          <w:b/>
          <w:sz w:val="22"/>
          <w:szCs w:val="22"/>
        </w:rPr>
        <w:t>orriak</w:t>
      </w:r>
      <w:proofErr w:type="spellEnd"/>
      <w:r w:rsidRPr="00F75AE0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Pr="00F75AE0">
        <w:rPr>
          <w:rFonts w:ascii="Calibri" w:hAnsi="Calibri"/>
          <w:b/>
          <w:sz w:val="22"/>
          <w:szCs w:val="22"/>
        </w:rPr>
        <w:t>halakorik</w:t>
      </w:r>
      <w:proofErr w:type="spellEnd"/>
      <w:r w:rsidRPr="00F75AE0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75AE0">
        <w:rPr>
          <w:rFonts w:ascii="Calibri" w:hAnsi="Calibri"/>
          <w:b/>
          <w:sz w:val="22"/>
          <w:szCs w:val="22"/>
        </w:rPr>
        <w:t>bada</w:t>
      </w:r>
      <w:proofErr w:type="spellEnd"/>
      <w:r w:rsidRPr="00F75AE0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Pr="00F75AE0">
        <w:rPr>
          <w:rFonts w:ascii="Calibri" w:hAnsi="Calibri"/>
          <w:b/>
          <w:sz w:val="22"/>
          <w:szCs w:val="22"/>
        </w:rPr>
        <w:t>atal</w:t>
      </w:r>
      <w:proofErr w:type="spellEnd"/>
      <w:r w:rsidRPr="00F75AE0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75AE0">
        <w:rPr>
          <w:rFonts w:ascii="Calibri" w:hAnsi="Calibri"/>
          <w:b/>
          <w:sz w:val="22"/>
          <w:szCs w:val="22"/>
        </w:rPr>
        <w:t>bakoitzean</w:t>
      </w:r>
      <w:proofErr w:type="spellEnd"/>
      <w:r w:rsidRPr="00F75AE0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75AE0">
        <w:rPr>
          <w:rFonts w:ascii="Calibri" w:hAnsi="Calibri"/>
          <w:b/>
          <w:sz w:val="22"/>
          <w:szCs w:val="22"/>
        </w:rPr>
        <w:t>adierazten</w:t>
      </w:r>
      <w:proofErr w:type="spellEnd"/>
      <w:r w:rsidRPr="00F75AE0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75AE0">
        <w:rPr>
          <w:rFonts w:ascii="Calibri" w:hAnsi="Calibri"/>
          <w:b/>
          <w:sz w:val="22"/>
          <w:szCs w:val="22"/>
        </w:rPr>
        <w:t>dira</w:t>
      </w:r>
      <w:proofErr w:type="spellEnd"/>
      <w:r w:rsidRPr="00F75AE0">
        <w:rPr>
          <w:rFonts w:ascii="Calibri" w:hAnsi="Calibri"/>
          <w:b/>
          <w:sz w:val="22"/>
          <w:szCs w:val="22"/>
        </w:rPr>
        <w:t>.</w:t>
      </w:r>
    </w:p>
    <w:p w:rsidR="0004263B" w:rsidRDefault="00CD465F" w:rsidP="00691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hAnsi="Calibri"/>
          <w:b/>
          <w:sz w:val="22"/>
        </w:rPr>
      </w:pPr>
      <w:proofErr w:type="spellStart"/>
      <w:r w:rsidRPr="00F75AE0">
        <w:rPr>
          <w:rFonts w:ascii="Calibri" w:hAnsi="Calibri"/>
          <w:b/>
          <w:sz w:val="22"/>
        </w:rPr>
        <w:t>Proiektuaren</w:t>
      </w:r>
      <w:proofErr w:type="spellEnd"/>
      <w:r w:rsidRPr="00F75AE0">
        <w:rPr>
          <w:rFonts w:ascii="Calibri" w:hAnsi="Calibri"/>
          <w:b/>
          <w:sz w:val="22"/>
        </w:rPr>
        <w:t xml:space="preserve"> </w:t>
      </w:r>
      <w:proofErr w:type="spellStart"/>
      <w:r w:rsidRPr="00F75AE0">
        <w:rPr>
          <w:rFonts w:ascii="Calibri" w:hAnsi="Calibri"/>
          <w:b/>
          <w:sz w:val="22"/>
        </w:rPr>
        <w:t>kategoria</w:t>
      </w:r>
      <w:proofErr w:type="spellEnd"/>
      <w:r w:rsidRPr="00F75AE0">
        <w:rPr>
          <w:rFonts w:ascii="Calibri" w:hAnsi="Calibri"/>
          <w:b/>
          <w:sz w:val="22"/>
        </w:rPr>
        <w:t xml:space="preserve"> (A, B</w:t>
      </w:r>
      <w:r w:rsidR="00412F6C">
        <w:rPr>
          <w:rFonts w:ascii="Calibri" w:hAnsi="Calibri"/>
          <w:b/>
          <w:sz w:val="22"/>
        </w:rPr>
        <w:t xml:space="preserve"> </w:t>
      </w:r>
      <w:proofErr w:type="spellStart"/>
      <w:r w:rsidR="00412F6C">
        <w:rPr>
          <w:rFonts w:ascii="Calibri" w:hAnsi="Calibri"/>
          <w:b/>
          <w:sz w:val="22"/>
        </w:rPr>
        <w:t>edo</w:t>
      </w:r>
      <w:proofErr w:type="spellEnd"/>
      <w:r w:rsidRPr="00F75AE0">
        <w:rPr>
          <w:rFonts w:ascii="Calibri" w:hAnsi="Calibri"/>
          <w:b/>
          <w:sz w:val="22"/>
        </w:rPr>
        <w:t xml:space="preserve"> C</w:t>
      </w:r>
      <w:r w:rsidR="007A50A6">
        <w:rPr>
          <w:rFonts w:ascii="Calibri" w:hAnsi="Calibri"/>
          <w:b/>
          <w:sz w:val="22"/>
        </w:rPr>
        <w:t>)</w:t>
      </w:r>
      <w:bookmarkStart w:id="0" w:name="_GoBack"/>
      <w:bookmarkEnd w:id="0"/>
    </w:p>
    <w:p w:rsidR="00DE4871" w:rsidRDefault="00DE4871" w:rsidP="00691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DE4871" w:rsidRPr="00F75AE0" w:rsidRDefault="00DE4871" w:rsidP="00691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04263B" w:rsidRPr="00F75AE0" w:rsidRDefault="0004263B" w:rsidP="00D3033F">
      <w:pPr>
        <w:spacing w:after="0" w:line="360" w:lineRule="auto"/>
        <w:contextualSpacing/>
        <w:rPr>
          <w:rFonts w:ascii="Calibri" w:hAnsi="Calibri"/>
          <w:b/>
          <w:sz w:val="22"/>
          <w:szCs w:val="22"/>
        </w:rPr>
      </w:pPr>
    </w:p>
    <w:p w:rsidR="00CD465F" w:rsidRPr="00F75AE0" w:rsidRDefault="00CD465F" w:rsidP="007A172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76" w:lineRule="auto"/>
        <w:jc w:val="both"/>
        <w:rPr>
          <w:rFonts w:ascii="Calibri" w:hAnsi="Calibri"/>
          <w:b/>
          <w:sz w:val="22"/>
        </w:rPr>
      </w:pPr>
      <w:proofErr w:type="spellStart"/>
      <w:r w:rsidRPr="00F75AE0">
        <w:rPr>
          <w:rFonts w:ascii="Calibri" w:hAnsi="Calibri"/>
          <w:b/>
          <w:sz w:val="22"/>
        </w:rPr>
        <w:t>Proiektua</w:t>
      </w:r>
      <w:proofErr w:type="spellEnd"/>
      <w:r w:rsidRPr="00F75AE0">
        <w:rPr>
          <w:rFonts w:ascii="Calibri" w:hAnsi="Calibri"/>
          <w:b/>
          <w:sz w:val="22"/>
        </w:rPr>
        <w:t xml:space="preserve"> </w:t>
      </w:r>
      <w:proofErr w:type="spellStart"/>
      <w:r w:rsidRPr="00F75AE0">
        <w:rPr>
          <w:rFonts w:ascii="Calibri" w:hAnsi="Calibri"/>
          <w:b/>
          <w:sz w:val="22"/>
        </w:rPr>
        <w:t>aurkezten</w:t>
      </w:r>
      <w:proofErr w:type="spellEnd"/>
      <w:r w:rsidRPr="00F75AE0">
        <w:rPr>
          <w:rFonts w:ascii="Calibri" w:hAnsi="Calibri"/>
          <w:b/>
          <w:sz w:val="22"/>
        </w:rPr>
        <w:t xml:space="preserve"> </w:t>
      </w:r>
      <w:proofErr w:type="spellStart"/>
      <w:r w:rsidRPr="00F75AE0">
        <w:rPr>
          <w:rFonts w:ascii="Calibri" w:hAnsi="Calibri"/>
          <w:b/>
          <w:sz w:val="22"/>
        </w:rPr>
        <w:t>duen</w:t>
      </w:r>
      <w:proofErr w:type="spellEnd"/>
      <w:r w:rsidRPr="00F75AE0">
        <w:rPr>
          <w:rFonts w:ascii="Calibri" w:hAnsi="Calibri"/>
          <w:b/>
          <w:sz w:val="22"/>
        </w:rPr>
        <w:t xml:space="preserve"> </w:t>
      </w:r>
      <w:proofErr w:type="spellStart"/>
      <w:r w:rsidRPr="00F75AE0">
        <w:rPr>
          <w:rFonts w:ascii="Calibri" w:hAnsi="Calibri"/>
          <w:b/>
          <w:sz w:val="22"/>
        </w:rPr>
        <w:t>enpresa</w:t>
      </w:r>
      <w:proofErr w:type="spellEnd"/>
      <w:r w:rsidRPr="00F75AE0">
        <w:rPr>
          <w:rFonts w:ascii="Calibri" w:hAnsi="Calibri"/>
          <w:b/>
          <w:sz w:val="22"/>
        </w:rPr>
        <w:t xml:space="preserve"> </w:t>
      </w:r>
      <w:proofErr w:type="spellStart"/>
      <w:r w:rsidRPr="00F75AE0">
        <w:rPr>
          <w:rFonts w:ascii="Calibri" w:hAnsi="Calibri"/>
          <w:b/>
          <w:sz w:val="22"/>
        </w:rPr>
        <w:t>edo</w:t>
      </w:r>
      <w:proofErr w:type="spellEnd"/>
      <w:r w:rsidRPr="00F75AE0">
        <w:rPr>
          <w:rFonts w:ascii="Calibri" w:hAnsi="Calibri"/>
          <w:b/>
          <w:sz w:val="22"/>
        </w:rPr>
        <w:t xml:space="preserve"> profesional </w:t>
      </w:r>
      <w:proofErr w:type="spellStart"/>
      <w:r w:rsidRPr="00F75AE0">
        <w:rPr>
          <w:rFonts w:ascii="Calibri" w:hAnsi="Calibri"/>
          <w:b/>
          <w:sz w:val="22"/>
        </w:rPr>
        <w:t>autonomoa</w:t>
      </w:r>
      <w:proofErr w:type="spellEnd"/>
      <w:r w:rsidRPr="00F75AE0">
        <w:rPr>
          <w:rFonts w:ascii="Calibri" w:hAnsi="Calibri"/>
          <w:b/>
          <w:sz w:val="22"/>
        </w:rPr>
        <w:t xml:space="preserve">. </w:t>
      </w:r>
      <w:proofErr w:type="spellStart"/>
      <w:r w:rsidRPr="00F75AE0">
        <w:rPr>
          <w:rFonts w:ascii="Calibri" w:hAnsi="Calibri"/>
          <w:b/>
          <w:sz w:val="22"/>
        </w:rPr>
        <w:t>Erakundearen</w:t>
      </w:r>
      <w:proofErr w:type="spellEnd"/>
      <w:r w:rsidRPr="00F75AE0">
        <w:rPr>
          <w:rFonts w:ascii="Calibri" w:hAnsi="Calibri"/>
          <w:b/>
          <w:sz w:val="22"/>
        </w:rPr>
        <w:t xml:space="preserve"> </w:t>
      </w:r>
      <w:proofErr w:type="spellStart"/>
      <w:r w:rsidRPr="00F75AE0">
        <w:rPr>
          <w:rFonts w:ascii="Calibri" w:hAnsi="Calibri"/>
          <w:b/>
          <w:sz w:val="22"/>
        </w:rPr>
        <w:t>ibilbidea</w:t>
      </w:r>
      <w:proofErr w:type="spellEnd"/>
      <w:r w:rsidRPr="00F75AE0">
        <w:rPr>
          <w:rFonts w:ascii="Calibri" w:hAnsi="Calibri"/>
          <w:b/>
          <w:sz w:val="22"/>
        </w:rPr>
        <w:t>/</w:t>
      </w:r>
      <w:proofErr w:type="spellStart"/>
      <w:r w:rsidRPr="00F75AE0">
        <w:rPr>
          <w:rFonts w:ascii="Calibri" w:hAnsi="Calibri"/>
          <w:b/>
          <w:sz w:val="22"/>
        </w:rPr>
        <w:t>esperientzia</w:t>
      </w:r>
      <w:proofErr w:type="spellEnd"/>
      <w:r w:rsidRPr="00F75AE0">
        <w:rPr>
          <w:rFonts w:ascii="Calibri" w:hAnsi="Calibri"/>
          <w:b/>
          <w:sz w:val="22"/>
        </w:rPr>
        <w:t xml:space="preserve"> (</w:t>
      </w:r>
      <w:proofErr w:type="spellStart"/>
      <w:r w:rsidRPr="00F75AE0">
        <w:rPr>
          <w:rFonts w:ascii="Calibri" w:hAnsi="Calibri"/>
          <w:b/>
          <w:sz w:val="22"/>
        </w:rPr>
        <w:t>gehienez</w:t>
      </w:r>
      <w:proofErr w:type="spellEnd"/>
      <w:r w:rsidRPr="00F75AE0">
        <w:rPr>
          <w:rFonts w:ascii="Calibri" w:hAnsi="Calibri"/>
          <w:b/>
          <w:sz w:val="22"/>
        </w:rPr>
        <w:t xml:space="preserve"> </w:t>
      </w:r>
      <w:proofErr w:type="spellStart"/>
      <w:r w:rsidRPr="00F75AE0">
        <w:rPr>
          <w:rFonts w:ascii="Calibri" w:hAnsi="Calibri"/>
          <w:b/>
          <w:sz w:val="22"/>
        </w:rPr>
        <w:t>orrialde</w:t>
      </w:r>
      <w:proofErr w:type="spellEnd"/>
      <w:r w:rsidRPr="00F75AE0">
        <w:rPr>
          <w:rFonts w:ascii="Calibri" w:hAnsi="Calibri"/>
          <w:b/>
          <w:sz w:val="22"/>
        </w:rPr>
        <w:t xml:space="preserve"> </w:t>
      </w:r>
      <w:proofErr w:type="spellStart"/>
      <w:r w:rsidRPr="00F75AE0">
        <w:rPr>
          <w:rFonts w:ascii="Calibri" w:hAnsi="Calibri"/>
          <w:b/>
          <w:sz w:val="22"/>
        </w:rPr>
        <w:t>bat</w:t>
      </w:r>
      <w:proofErr w:type="spellEnd"/>
      <w:r w:rsidRPr="00F75AE0">
        <w:rPr>
          <w:rFonts w:ascii="Calibri" w:hAnsi="Calibri"/>
          <w:b/>
          <w:sz w:val="22"/>
        </w:rPr>
        <w:t>)</w:t>
      </w:r>
    </w:p>
    <w:p w:rsidR="005700AC" w:rsidRPr="00EB7F7E" w:rsidRDefault="005700AC" w:rsidP="007A172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5E1AE5" w:rsidRDefault="005E1AE5" w:rsidP="007A172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437773" w:rsidRDefault="00437773" w:rsidP="007A172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437773" w:rsidRPr="00EB7F7E" w:rsidRDefault="00437773" w:rsidP="007A172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7A172C" w:rsidRPr="00EB7F7E" w:rsidRDefault="007A172C" w:rsidP="005E1AE5">
      <w:pPr>
        <w:spacing w:after="0" w:line="360" w:lineRule="auto"/>
        <w:jc w:val="both"/>
        <w:rPr>
          <w:rFonts w:asciiTheme="minorHAnsi" w:hAnsiTheme="minorHAnsi"/>
          <w:sz w:val="22"/>
        </w:rPr>
      </w:pPr>
    </w:p>
    <w:p w:rsidR="00B76E40" w:rsidRPr="00F75AE0" w:rsidRDefault="00CD465F" w:rsidP="00F16CD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76" w:lineRule="auto"/>
        <w:rPr>
          <w:rFonts w:asciiTheme="minorHAnsi" w:hAnsiTheme="minorHAnsi"/>
          <w:b/>
          <w:sz w:val="22"/>
        </w:rPr>
      </w:pPr>
      <w:proofErr w:type="spellStart"/>
      <w:r w:rsidRPr="00F75AE0">
        <w:rPr>
          <w:rFonts w:asciiTheme="minorHAnsi" w:hAnsiTheme="minorHAnsi"/>
          <w:b/>
          <w:sz w:val="22"/>
        </w:rPr>
        <w:t>Proiektuaren</w:t>
      </w:r>
      <w:proofErr w:type="spellEnd"/>
      <w:r w:rsidRPr="00F75AE0">
        <w:rPr>
          <w:rFonts w:asciiTheme="minorHAnsi" w:hAnsiTheme="minorHAnsi"/>
          <w:b/>
          <w:sz w:val="22"/>
        </w:rPr>
        <w:t xml:space="preserve"> </w:t>
      </w:r>
      <w:proofErr w:type="spellStart"/>
      <w:r w:rsidRPr="00F75AE0">
        <w:rPr>
          <w:rFonts w:asciiTheme="minorHAnsi" w:hAnsiTheme="minorHAnsi"/>
          <w:b/>
          <w:sz w:val="22"/>
        </w:rPr>
        <w:t>izena</w:t>
      </w:r>
      <w:proofErr w:type="spellEnd"/>
      <w:r w:rsidR="00F16CDB">
        <w:rPr>
          <w:rFonts w:asciiTheme="minorHAnsi" w:hAnsiTheme="minorHAnsi"/>
          <w:b/>
          <w:sz w:val="22"/>
        </w:rPr>
        <w:t xml:space="preserve"> </w:t>
      </w:r>
    </w:p>
    <w:p w:rsidR="00437773" w:rsidRPr="00F75AE0" w:rsidRDefault="00437773" w:rsidP="00F16CD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76" w:lineRule="auto"/>
        <w:rPr>
          <w:rFonts w:asciiTheme="minorHAnsi" w:hAnsiTheme="minorHAnsi"/>
          <w:b/>
          <w:sz w:val="22"/>
        </w:rPr>
      </w:pPr>
    </w:p>
    <w:p w:rsidR="005E1AE5" w:rsidRDefault="005E1AE5" w:rsidP="00F16CD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76" w:lineRule="auto"/>
        <w:rPr>
          <w:rFonts w:asciiTheme="minorHAnsi" w:hAnsiTheme="minorHAnsi"/>
          <w:b/>
          <w:sz w:val="22"/>
        </w:rPr>
      </w:pPr>
    </w:p>
    <w:p w:rsidR="00F16CDB" w:rsidRDefault="00F16CDB" w:rsidP="00F16CD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76" w:lineRule="auto"/>
        <w:rPr>
          <w:rFonts w:asciiTheme="minorHAnsi" w:hAnsiTheme="minorHAnsi"/>
          <w:b/>
          <w:sz w:val="22"/>
        </w:rPr>
      </w:pPr>
    </w:p>
    <w:p w:rsidR="00F16CDB" w:rsidRPr="00F75AE0" w:rsidRDefault="00F16CDB" w:rsidP="00F16CD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76" w:lineRule="auto"/>
        <w:rPr>
          <w:rFonts w:asciiTheme="minorHAnsi" w:hAnsiTheme="minorHAnsi"/>
          <w:b/>
          <w:sz w:val="22"/>
        </w:rPr>
      </w:pPr>
    </w:p>
    <w:p w:rsidR="005E1AE5" w:rsidRPr="00F75AE0" w:rsidRDefault="005E1AE5" w:rsidP="005E1AE5">
      <w:pPr>
        <w:rPr>
          <w:rFonts w:asciiTheme="minorHAnsi" w:hAnsiTheme="minorHAnsi"/>
        </w:rPr>
      </w:pPr>
    </w:p>
    <w:p w:rsidR="00CD465F" w:rsidRPr="00F75AE0" w:rsidRDefault="00CD465F" w:rsidP="00C87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  <w:proofErr w:type="spellStart"/>
      <w:r w:rsidRPr="00F75AE0">
        <w:rPr>
          <w:rFonts w:asciiTheme="minorHAnsi" w:hAnsiTheme="minorHAnsi"/>
          <w:b/>
          <w:sz w:val="22"/>
        </w:rPr>
        <w:t>Proie</w:t>
      </w:r>
      <w:r w:rsidR="00F16CDB">
        <w:rPr>
          <w:rFonts w:asciiTheme="minorHAnsi" w:hAnsiTheme="minorHAnsi"/>
          <w:b/>
          <w:sz w:val="22"/>
        </w:rPr>
        <w:t>ktuaren</w:t>
      </w:r>
      <w:proofErr w:type="spellEnd"/>
      <w:r w:rsidR="00F16CDB">
        <w:rPr>
          <w:rFonts w:asciiTheme="minorHAnsi" w:hAnsiTheme="minorHAnsi"/>
          <w:b/>
          <w:sz w:val="22"/>
        </w:rPr>
        <w:t xml:space="preserve"> </w:t>
      </w:r>
      <w:proofErr w:type="spellStart"/>
      <w:r w:rsidR="00F16CDB">
        <w:rPr>
          <w:rFonts w:asciiTheme="minorHAnsi" w:hAnsiTheme="minorHAnsi"/>
          <w:b/>
          <w:sz w:val="22"/>
        </w:rPr>
        <w:t>azalpena</w:t>
      </w:r>
      <w:proofErr w:type="spellEnd"/>
      <w:r w:rsidR="00F16CDB">
        <w:rPr>
          <w:rFonts w:asciiTheme="minorHAnsi" w:hAnsiTheme="minorHAnsi"/>
          <w:b/>
          <w:sz w:val="22"/>
        </w:rPr>
        <w:t xml:space="preserve"> (</w:t>
      </w:r>
      <w:proofErr w:type="spellStart"/>
      <w:r w:rsidR="00F16CDB">
        <w:rPr>
          <w:rFonts w:asciiTheme="minorHAnsi" w:hAnsiTheme="minorHAnsi"/>
          <w:b/>
          <w:sz w:val="22"/>
        </w:rPr>
        <w:t>gehienez</w:t>
      </w:r>
      <w:proofErr w:type="spellEnd"/>
      <w:r w:rsidR="00F16CDB">
        <w:rPr>
          <w:rFonts w:asciiTheme="minorHAnsi" w:hAnsiTheme="minorHAnsi"/>
          <w:b/>
          <w:sz w:val="22"/>
        </w:rPr>
        <w:t xml:space="preserve"> ere 4</w:t>
      </w:r>
      <w:r w:rsidRPr="00F75AE0">
        <w:rPr>
          <w:rFonts w:asciiTheme="minorHAnsi" w:hAnsiTheme="minorHAnsi"/>
          <w:b/>
          <w:sz w:val="22"/>
        </w:rPr>
        <w:t xml:space="preserve"> </w:t>
      </w:r>
      <w:proofErr w:type="spellStart"/>
      <w:r w:rsidRPr="00F75AE0">
        <w:rPr>
          <w:rFonts w:asciiTheme="minorHAnsi" w:hAnsiTheme="minorHAnsi"/>
          <w:b/>
          <w:sz w:val="22"/>
        </w:rPr>
        <w:t>orrialde</w:t>
      </w:r>
      <w:proofErr w:type="spellEnd"/>
      <w:r w:rsidRPr="00F75AE0">
        <w:rPr>
          <w:rFonts w:asciiTheme="minorHAnsi" w:hAnsiTheme="minorHAnsi"/>
          <w:b/>
          <w:sz w:val="22"/>
        </w:rPr>
        <w:t xml:space="preserve">), eta </w:t>
      </w:r>
      <w:proofErr w:type="spellStart"/>
      <w:r w:rsidRPr="00F75AE0">
        <w:rPr>
          <w:rFonts w:asciiTheme="minorHAnsi" w:hAnsiTheme="minorHAnsi"/>
          <w:b/>
          <w:sz w:val="22"/>
        </w:rPr>
        <w:t>informazio</w:t>
      </w:r>
      <w:proofErr w:type="spellEnd"/>
      <w:r w:rsidRPr="00F75AE0">
        <w:rPr>
          <w:rFonts w:asciiTheme="minorHAnsi" w:hAnsiTheme="minorHAnsi"/>
          <w:b/>
          <w:sz w:val="22"/>
        </w:rPr>
        <w:t xml:space="preserve"> </w:t>
      </w:r>
      <w:proofErr w:type="spellStart"/>
      <w:r w:rsidRPr="00F75AE0">
        <w:rPr>
          <w:rFonts w:asciiTheme="minorHAnsi" w:hAnsiTheme="minorHAnsi"/>
          <w:b/>
          <w:sz w:val="22"/>
        </w:rPr>
        <w:t>zabalagoa</w:t>
      </w:r>
      <w:proofErr w:type="spellEnd"/>
      <w:r w:rsidRPr="00F75AE0">
        <w:rPr>
          <w:rFonts w:asciiTheme="minorHAnsi" w:hAnsiTheme="minorHAnsi"/>
          <w:b/>
          <w:sz w:val="22"/>
        </w:rPr>
        <w:t xml:space="preserve"> </w:t>
      </w:r>
      <w:proofErr w:type="spellStart"/>
      <w:r w:rsidRPr="00F75AE0">
        <w:rPr>
          <w:rFonts w:asciiTheme="minorHAnsi" w:hAnsiTheme="minorHAnsi"/>
          <w:b/>
          <w:sz w:val="22"/>
        </w:rPr>
        <w:t>emateko</w:t>
      </w:r>
      <w:proofErr w:type="spellEnd"/>
      <w:r w:rsidRPr="00F75AE0">
        <w:rPr>
          <w:rFonts w:asciiTheme="minorHAnsi" w:hAnsiTheme="minorHAnsi"/>
          <w:b/>
          <w:sz w:val="22"/>
        </w:rPr>
        <w:t xml:space="preserve"> </w:t>
      </w:r>
      <w:proofErr w:type="spellStart"/>
      <w:r w:rsidRPr="00F75AE0">
        <w:rPr>
          <w:rFonts w:asciiTheme="minorHAnsi" w:hAnsiTheme="minorHAnsi"/>
          <w:b/>
          <w:sz w:val="22"/>
        </w:rPr>
        <w:t>eranskina</w:t>
      </w:r>
      <w:proofErr w:type="spellEnd"/>
      <w:r w:rsidRPr="00F75AE0">
        <w:rPr>
          <w:rFonts w:asciiTheme="minorHAnsi" w:hAnsiTheme="minorHAnsi"/>
          <w:b/>
          <w:sz w:val="22"/>
        </w:rPr>
        <w:t xml:space="preserve"> </w:t>
      </w:r>
      <w:proofErr w:type="spellStart"/>
      <w:r w:rsidRPr="00F75AE0">
        <w:rPr>
          <w:rFonts w:asciiTheme="minorHAnsi" w:hAnsiTheme="minorHAnsi"/>
          <w:b/>
          <w:sz w:val="22"/>
        </w:rPr>
        <w:t>aurkeztea</w:t>
      </w:r>
      <w:proofErr w:type="spellEnd"/>
      <w:r w:rsidRPr="00F75AE0">
        <w:rPr>
          <w:rFonts w:asciiTheme="minorHAnsi" w:hAnsiTheme="minorHAnsi"/>
          <w:b/>
          <w:sz w:val="22"/>
        </w:rPr>
        <w:t xml:space="preserve"> </w:t>
      </w:r>
      <w:proofErr w:type="spellStart"/>
      <w:r w:rsidRPr="00F75AE0">
        <w:rPr>
          <w:rFonts w:asciiTheme="minorHAnsi" w:hAnsiTheme="minorHAnsi"/>
          <w:b/>
          <w:sz w:val="22"/>
        </w:rPr>
        <w:t>onartuko</w:t>
      </w:r>
      <w:proofErr w:type="spellEnd"/>
      <w:r w:rsidRPr="00F75AE0">
        <w:rPr>
          <w:rFonts w:asciiTheme="minorHAnsi" w:hAnsiTheme="minorHAnsi"/>
          <w:b/>
          <w:sz w:val="22"/>
        </w:rPr>
        <w:t xml:space="preserve"> da.</w:t>
      </w:r>
    </w:p>
    <w:p w:rsidR="005E1AE5" w:rsidRPr="00EB7F7E" w:rsidRDefault="005E1AE5" w:rsidP="00C87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5E1AE5" w:rsidRDefault="005E1AE5" w:rsidP="00C87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DE4871" w:rsidRDefault="00DE4871" w:rsidP="00C87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DE4871" w:rsidRDefault="00DE4871" w:rsidP="00C87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DE4871" w:rsidRDefault="00DE4871" w:rsidP="00C87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DE4871" w:rsidRDefault="00DE4871" w:rsidP="00C87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C87CF2" w:rsidRDefault="00C87CF2" w:rsidP="00C87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5E1AE5" w:rsidRPr="00F75AE0" w:rsidRDefault="005C7678" w:rsidP="00DE4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  <w:proofErr w:type="spellStart"/>
      <w:r>
        <w:rPr>
          <w:rFonts w:ascii="Calibri" w:hAnsi="Calibri"/>
          <w:b/>
          <w:sz w:val="22"/>
        </w:rPr>
        <w:lastRenderedPageBreak/>
        <w:t>Helburuak</w:t>
      </w:r>
      <w:proofErr w:type="spellEnd"/>
      <w:r w:rsidRPr="00F75AE0">
        <w:rPr>
          <w:rFonts w:ascii="Calibri" w:hAnsi="Calibri"/>
          <w:b/>
          <w:sz w:val="22"/>
        </w:rPr>
        <w:t xml:space="preserve"> </w:t>
      </w:r>
    </w:p>
    <w:p w:rsidR="00437773" w:rsidRDefault="00437773" w:rsidP="00DE4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DE4871" w:rsidRPr="00F75AE0" w:rsidRDefault="00DE4871" w:rsidP="00DE4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437773" w:rsidRPr="00F75AE0" w:rsidRDefault="00437773" w:rsidP="00DE4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F56BBA" w:rsidRPr="00F75AE0" w:rsidRDefault="00F56BBA" w:rsidP="006909BB">
      <w:pPr>
        <w:spacing w:after="0" w:line="360" w:lineRule="auto"/>
        <w:jc w:val="both"/>
        <w:rPr>
          <w:rFonts w:ascii="Calibri" w:hAnsi="Calibri"/>
          <w:sz w:val="22"/>
        </w:rPr>
      </w:pPr>
    </w:p>
    <w:p w:rsidR="00F56BBA" w:rsidRPr="00F75AE0" w:rsidRDefault="00CD465F" w:rsidP="00F5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  <w:proofErr w:type="spellStart"/>
      <w:r w:rsidRPr="00F75AE0">
        <w:rPr>
          <w:rFonts w:ascii="Calibri" w:hAnsi="Calibri"/>
          <w:b/>
          <w:sz w:val="22"/>
        </w:rPr>
        <w:t>Proiektua</w:t>
      </w:r>
      <w:proofErr w:type="spellEnd"/>
      <w:r w:rsidRPr="00F75AE0">
        <w:rPr>
          <w:rFonts w:ascii="Calibri" w:hAnsi="Calibri"/>
          <w:b/>
          <w:sz w:val="22"/>
        </w:rPr>
        <w:t xml:space="preserve"> </w:t>
      </w:r>
      <w:proofErr w:type="spellStart"/>
      <w:r w:rsidRPr="00F75AE0">
        <w:rPr>
          <w:rFonts w:ascii="Calibri" w:hAnsi="Calibri"/>
          <w:b/>
          <w:sz w:val="22"/>
        </w:rPr>
        <w:t>egingo</w:t>
      </w:r>
      <w:proofErr w:type="spellEnd"/>
      <w:r w:rsidRPr="00F75AE0">
        <w:rPr>
          <w:rFonts w:ascii="Calibri" w:hAnsi="Calibri"/>
          <w:b/>
          <w:sz w:val="22"/>
        </w:rPr>
        <w:t xml:space="preserve"> den </w:t>
      </w:r>
      <w:proofErr w:type="spellStart"/>
      <w:r w:rsidRPr="00F75AE0">
        <w:rPr>
          <w:rFonts w:ascii="Calibri" w:hAnsi="Calibri"/>
          <w:b/>
          <w:sz w:val="22"/>
        </w:rPr>
        <w:t>lekuak</w:t>
      </w:r>
      <w:proofErr w:type="spellEnd"/>
      <w:r w:rsidR="00F16CDB">
        <w:rPr>
          <w:rFonts w:ascii="Calibri" w:hAnsi="Calibri"/>
          <w:b/>
          <w:sz w:val="22"/>
        </w:rPr>
        <w:t xml:space="preserve"> </w:t>
      </w:r>
    </w:p>
    <w:p w:rsidR="00F56BBA" w:rsidRPr="00F75AE0" w:rsidRDefault="00F56BBA" w:rsidP="00F5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437773" w:rsidRDefault="00437773" w:rsidP="00F5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DE4871" w:rsidRDefault="00DE4871" w:rsidP="00F5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DE4871" w:rsidRPr="00F75AE0" w:rsidRDefault="00DE4871" w:rsidP="00F5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5E1AE5" w:rsidRPr="00F75AE0" w:rsidRDefault="005E1AE5" w:rsidP="005E1AE5">
      <w:pPr>
        <w:spacing w:after="0" w:line="360" w:lineRule="auto"/>
        <w:jc w:val="both"/>
        <w:rPr>
          <w:rFonts w:ascii="Calibri" w:hAnsi="Calibri"/>
          <w:sz w:val="22"/>
        </w:rPr>
      </w:pPr>
    </w:p>
    <w:p w:rsidR="00FE1B19" w:rsidRPr="00F75AE0" w:rsidRDefault="00FE1B19" w:rsidP="00FE1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  <w:proofErr w:type="spellStart"/>
      <w:r w:rsidRPr="00F75AE0">
        <w:rPr>
          <w:rFonts w:ascii="Calibri" w:hAnsi="Calibri"/>
          <w:b/>
          <w:sz w:val="22"/>
        </w:rPr>
        <w:t>Proiektua</w:t>
      </w:r>
      <w:proofErr w:type="spellEnd"/>
      <w:r w:rsidRPr="00F75AE0">
        <w:rPr>
          <w:rFonts w:ascii="Calibri" w:hAnsi="Calibri"/>
          <w:b/>
          <w:sz w:val="22"/>
        </w:rPr>
        <w:t xml:space="preserve"> </w:t>
      </w:r>
      <w:proofErr w:type="spellStart"/>
      <w:r w:rsidRPr="00F75AE0">
        <w:rPr>
          <w:rFonts w:ascii="Calibri" w:hAnsi="Calibri"/>
          <w:b/>
          <w:sz w:val="22"/>
        </w:rPr>
        <w:t>garatzeko</w:t>
      </w:r>
      <w:proofErr w:type="spellEnd"/>
      <w:r w:rsidRPr="00F75AE0">
        <w:rPr>
          <w:rFonts w:ascii="Calibri" w:hAnsi="Calibri"/>
          <w:b/>
          <w:sz w:val="22"/>
        </w:rPr>
        <w:t xml:space="preserve"> </w:t>
      </w:r>
      <w:proofErr w:type="spellStart"/>
      <w:r w:rsidRPr="00F75AE0">
        <w:rPr>
          <w:rFonts w:ascii="Calibri" w:hAnsi="Calibri"/>
          <w:b/>
          <w:sz w:val="22"/>
        </w:rPr>
        <w:t>bitarteko</w:t>
      </w:r>
      <w:proofErr w:type="spellEnd"/>
      <w:r w:rsidRPr="00F75AE0">
        <w:rPr>
          <w:rFonts w:ascii="Calibri" w:hAnsi="Calibri"/>
          <w:b/>
          <w:sz w:val="22"/>
        </w:rPr>
        <w:t xml:space="preserve"> </w:t>
      </w:r>
      <w:proofErr w:type="spellStart"/>
      <w:r w:rsidRPr="00F75AE0">
        <w:rPr>
          <w:rFonts w:ascii="Calibri" w:hAnsi="Calibri"/>
          <w:b/>
          <w:sz w:val="22"/>
        </w:rPr>
        <w:t>materialak</w:t>
      </w:r>
      <w:proofErr w:type="spellEnd"/>
      <w:r w:rsidRPr="00F75AE0">
        <w:rPr>
          <w:rFonts w:ascii="Calibri" w:hAnsi="Calibri"/>
          <w:b/>
          <w:sz w:val="22"/>
        </w:rPr>
        <w:t xml:space="preserve"> eta </w:t>
      </w:r>
      <w:proofErr w:type="spellStart"/>
      <w:r w:rsidRPr="00F75AE0">
        <w:rPr>
          <w:rFonts w:ascii="Calibri" w:hAnsi="Calibri"/>
          <w:b/>
          <w:sz w:val="22"/>
        </w:rPr>
        <w:t>teknikoak</w:t>
      </w:r>
      <w:proofErr w:type="spellEnd"/>
    </w:p>
    <w:p w:rsidR="006909BB" w:rsidRDefault="006909BB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6909BB" w:rsidRDefault="006909BB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DE4871" w:rsidRDefault="00DE4871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DE4871" w:rsidRDefault="00DE4871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6909BB" w:rsidRPr="00F75AE0" w:rsidRDefault="006909BB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5E1AE5" w:rsidRPr="00F75AE0" w:rsidRDefault="005E1AE5" w:rsidP="005E1AE5">
      <w:pPr>
        <w:spacing w:after="0" w:line="360" w:lineRule="auto"/>
        <w:jc w:val="both"/>
        <w:rPr>
          <w:rFonts w:ascii="Calibri" w:hAnsi="Calibri"/>
          <w:sz w:val="22"/>
        </w:rPr>
      </w:pPr>
    </w:p>
    <w:p w:rsidR="00F16CDB" w:rsidRDefault="00FE1B19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  <w:proofErr w:type="spellStart"/>
      <w:r w:rsidRPr="00F75AE0">
        <w:rPr>
          <w:rFonts w:ascii="Calibri" w:hAnsi="Calibri"/>
          <w:b/>
          <w:sz w:val="22"/>
        </w:rPr>
        <w:t>Egutegia</w:t>
      </w:r>
      <w:proofErr w:type="spellEnd"/>
      <w:r w:rsidRPr="00F75AE0">
        <w:rPr>
          <w:rFonts w:ascii="Calibri" w:hAnsi="Calibri"/>
          <w:b/>
          <w:sz w:val="22"/>
        </w:rPr>
        <w:t xml:space="preserve"> </w:t>
      </w:r>
    </w:p>
    <w:p w:rsidR="00F16CDB" w:rsidRDefault="00F16CDB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DE4871" w:rsidRDefault="00DE4871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DE4871" w:rsidRPr="00F75AE0" w:rsidRDefault="00DE4871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F56BBA" w:rsidRPr="00F75AE0" w:rsidRDefault="00F56BBA" w:rsidP="007D042E">
      <w:pPr>
        <w:spacing w:after="0" w:line="276" w:lineRule="auto"/>
        <w:rPr>
          <w:rFonts w:ascii="Calibri" w:hAnsi="Calibri"/>
          <w:sz w:val="22"/>
        </w:rPr>
      </w:pPr>
    </w:p>
    <w:p w:rsidR="00FE1B19" w:rsidRPr="00F75AE0" w:rsidRDefault="00FE1B19" w:rsidP="00F5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  <w:lang w:val="es-ES"/>
        </w:rPr>
      </w:pPr>
      <w:proofErr w:type="spellStart"/>
      <w:r w:rsidRPr="00F75AE0">
        <w:rPr>
          <w:rFonts w:ascii="Calibri" w:hAnsi="Calibri"/>
          <w:b/>
          <w:sz w:val="22"/>
          <w:lang w:val="es-ES"/>
        </w:rPr>
        <w:t>Aurreikusitako</w:t>
      </w:r>
      <w:proofErr w:type="spellEnd"/>
      <w:r w:rsidRPr="00F75AE0">
        <w:rPr>
          <w:rFonts w:ascii="Calibri" w:hAnsi="Calibri"/>
          <w:b/>
          <w:sz w:val="22"/>
          <w:lang w:val="es-ES"/>
        </w:rPr>
        <w:t xml:space="preserve"> </w:t>
      </w:r>
      <w:proofErr w:type="spellStart"/>
      <w:r w:rsidRPr="00F75AE0">
        <w:rPr>
          <w:rFonts w:ascii="Calibri" w:hAnsi="Calibri"/>
          <w:b/>
          <w:sz w:val="22"/>
          <w:lang w:val="es-ES"/>
        </w:rPr>
        <w:t>eragina</w:t>
      </w:r>
      <w:proofErr w:type="spellEnd"/>
      <w:r w:rsidRPr="00F75AE0">
        <w:rPr>
          <w:rFonts w:ascii="Calibri" w:hAnsi="Calibri"/>
          <w:b/>
          <w:sz w:val="22"/>
          <w:lang w:val="es-ES"/>
        </w:rPr>
        <w:t xml:space="preserve">: </w:t>
      </w:r>
      <w:proofErr w:type="spellStart"/>
      <w:r w:rsidRPr="00F75AE0">
        <w:rPr>
          <w:rFonts w:ascii="Calibri" w:hAnsi="Calibri"/>
          <w:b/>
          <w:sz w:val="22"/>
          <w:lang w:val="es-ES"/>
        </w:rPr>
        <w:t>zein</w:t>
      </w:r>
      <w:proofErr w:type="spellEnd"/>
      <w:r w:rsidRPr="00F75AE0">
        <w:rPr>
          <w:rFonts w:ascii="Calibri" w:hAnsi="Calibri"/>
          <w:b/>
          <w:sz w:val="22"/>
          <w:lang w:val="es-ES"/>
        </w:rPr>
        <w:t xml:space="preserve"> </w:t>
      </w:r>
      <w:proofErr w:type="spellStart"/>
      <w:r w:rsidRPr="00F75AE0">
        <w:rPr>
          <w:rFonts w:ascii="Calibri" w:hAnsi="Calibri"/>
          <w:b/>
          <w:sz w:val="22"/>
          <w:lang w:val="es-ES"/>
        </w:rPr>
        <w:t>publikori</w:t>
      </w:r>
      <w:proofErr w:type="spellEnd"/>
      <w:r w:rsidRPr="00F75AE0">
        <w:rPr>
          <w:rFonts w:ascii="Calibri" w:hAnsi="Calibri"/>
          <w:b/>
          <w:sz w:val="22"/>
          <w:lang w:val="es-ES"/>
        </w:rPr>
        <w:t xml:space="preserve"> </w:t>
      </w:r>
      <w:proofErr w:type="spellStart"/>
      <w:r w:rsidRPr="00F75AE0">
        <w:rPr>
          <w:rFonts w:ascii="Calibri" w:hAnsi="Calibri"/>
          <w:b/>
          <w:sz w:val="22"/>
          <w:lang w:val="es-ES"/>
        </w:rPr>
        <w:t>zuzentzen</w:t>
      </w:r>
      <w:proofErr w:type="spellEnd"/>
      <w:r w:rsidRPr="00F75AE0">
        <w:rPr>
          <w:rFonts w:ascii="Calibri" w:hAnsi="Calibri"/>
          <w:b/>
          <w:sz w:val="22"/>
          <w:lang w:val="es-ES"/>
        </w:rPr>
        <w:t xml:space="preserve"> </w:t>
      </w:r>
      <w:proofErr w:type="spellStart"/>
      <w:r w:rsidRPr="00F75AE0">
        <w:rPr>
          <w:rFonts w:ascii="Calibri" w:hAnsi="Calibri"/>
          <w:b/>
          <w:sz w:val="22"/>
          <w:lang w:val="es-ES"/>
        </w:rPr>
        <w:t>zaion</w:t>
      </w:r>
      <w:proofErr w:type="spellEnd"/>
      <w:r w:rsidRPr="00F75AE0">
        <w:rPr>
          <w:rFonts w:ascii="Calibri" w:hAnsi="Calibri"/>
          <w:b/>
          <w:sz w:val="22"/>
          <w:lang w:val="es-ES"/>
        </w:rPr>
        <w:t xml:space="preserve"> (</w:t>
      </w:r>
      <w:proofErr w:type="spellStart"/>
      <w:r w:rsidRPr="00F75AE0">
        <w:rPr>
          <w:rFonts w:ascii="Calibri" w:hAnsi="Calibri"/>
          <w:b/>
          <w:sz w:val="22"/>
          <w:lang w:val="es-ES"/>
        </w:rPr>
        <w:t>deskribapena</w:t>
      </w:r>
      <w:proofErr w:type="spellEnd"/>
      <w:r w:rsidRPr="00F75AE0">
        <w:rPr>
          <w:rFonts w:ascii="Calibri" w:hAnsi="Calibri"/>
          <w:b/>
          <w:sz w:val="22"/>
          <w:lang w:val="es-ES"/>
        </w:rPr>
        <w:t xml:space="preserve"> eta </w:t>
      </w:r>
      <w:proofErr w:type="spellStart"/>
      <w:r w:rsidRPr="00F75AE0">
        <w:rPr>
          <w:rFonts w:ascii="Calibri" w:hAnsi="Calibri"/>
          <w:b/>
          <w:sz w:val="22"/>
          <w:lang w:val="es-ES"/>
        </w:rPr>
        <w:t>zenbatekoaren</w:t>
      </w:r>
      <w:proofErr w:type="spellEnd"/>
      <w:r w:rsidRPr="00F75AE0">
        <w:rPr>
          <w:rFonts w:ascii="Calibri" w:hAnsi="Calibri"/>
          <w:b/>
          <w:sz w:val="22"/>
          <w:lang w:val="es-ES"/>
        </w:rPr>
        <w:t xml:space="preserve"> </w:t>
      </w:r>
      <w:proofErr w:type="spellStart"/>
      <w:r w:rsidRPr="00F75AE0">
        <w:rPr>
          <w:rFonts w:ascii="Calibri" w:hAnsi="Calibri"/>
          <w:b/>
          <w:sz w:val="22"/>
          <w:lang w:val="es-ES"/>
        </w:rPr>
        <w:t>kalkulua</w:t>
      </w:r>
      <w:proofErr w:type="spellEnd"/>
      <w:r w:rsidRPr="00F75AE0">
        <w:rPr>
          <w:rFonts w:ascii="Calibri" w:hAnsi="Calibri"/>
          <w:b/>
          <w:sz w:val="22"/>
          <w:lang w:val="es-ES"/>
        </w:rPr>
        <w:t xml:space="preserve">), </w:t>
      </w:r>
      <w:proofErr w:type="spellStart"/>
      <w:r w:rsidRPr="00F75AE0">
        <w:rPr>
          <w:rFonts w:ascii="Calibri" w:hAnsi="Calibri"/>
          <w:b/>
          <w:sz w:val="22"/>
          <w:lang w:val="es-ES"/>
        </w:rPr>
        <w:t>hedabideetan</w:t>
      </w:r>
      <w:proofErr w:type="spellEnd"/>
      <w:r w:rsidRPr="00F75AE0">
        <w:rPr>
          <w:rFonts w:ascii="Calibri" w:hAnsi="Calibri"/>
          <w:b/>
          <w:sz w:val="22"/>
          <w:lang w:val="es-ES"/>
        </w:rPr>
        <w:t xml:space="preserve"> eta </w:t>
      </w:r>
      <w:proofErr w:type="spellStart"/>
      <w:r w:rsidRPr="00F75AE0">
        <w:rPr>
          <w:rFonts w:ascii="Calibri" w:hAnsi="Calibri"/>
          <w:b/>
          <w:sz w:val="22"/>
          <w:lang w:val="es-ES"/>
        </w:rPr>
        <w:t>sare</w:t>
      </w:r>
      <w:proofErr w:type="spellEnd"/>
      <w:r w:rsidRPr="00F75AE0">
        <w:rPr>
          <w:rFonts w:ascii="Calibri" w:hAnsi="Calibri"/>
          <w:b/>
          <w:sz w:val="22"/>
          <w:lang w:val="es-ES"/>
        </w:rPr>
        <w:t xml:space="preserve"> </w:t>
      </w:r>
      <w:proofErr w:type="spellStart"/>
      <w:r w:rsidRPr="00F75AE0">
        <w:rPr>
          <w:rFonts w:ascii="Calibri" w:hAnsi="Calibri"/>
          <w:b/>
          <w:sz w:val="22"/>
          <w:lang w:val="es-ES"/>
        </w:rPr>
        <w:t>sozialetan</w:t>
      </w:r>
      <w:proofErr w:type="spellEnd"/>
      <w:r w:rsidRPr="00F75AE0">
        <w:rPr>
          <w:rFonts w:ascii="Calibri" w:hAnsi="Calibri"/>
          <w:b/>
          <w:sz w:val="22"/>
          <w:lang w:val="es-ES"/>
        </w:rPr>
        <w:t xml:space="preserve"> </w:t>
      </w:r>
      <w:proofErr w:type="spellStart"/>
      <w:r w:rsidRPr="00F75AE0">
        <w:rPr>
          <w:rFonts w:ascii="Calibri" w:hAnsi="Calibri"/>
          <w:b/>
          <w:sz w:val="22"/>
          <w:lang w:val="es-ES"/>
        </w:rPr>
        <w:t>aurreikusitako</w:t>
      </w:r>
      <w:proofErr w:type="spellEnd"/>
      <w:r w:rsidRPr="00F75AE0">
        <w:rPr>
          <w:rFonts w:ascii="Calibri" w:hAnsi="Calibri"/>
          <w:b/>
          <w:sz w:val="22"/>
          <w:lang w:val="es-ES"/>
        </w:rPr>
        <w:t xml:space="preserve"> </w:t>
      </w:r>
      <w:proofErr w:type="spellStart"/>
      <w:r w:rsidRPr="00F75AE0">
        <w:rPr>
          <w:rFonts w:ascii="Calibri" w:hAnsi="Calibri"/>
          <w:b/>
          <w:sz w:val="22"/>
          <w:lang w:val="es-ES"/>
        </w:rPr>
        <w:t>eragina</w:t>
      </w:r>
      <w:proofErr w:type="spellEnd"/>
      <w:r w:rsidRPr="00F75AE0">
        <w:rPr>
          <w:rFonts w:ascii="Calibri" w:hAnsi="Calibri"/>
          <w:b/>
          <w:sz w:val="22"/>
          <w:lang w:val="es-ES"/>
        </w:rPr>
        <w:t xml:space="preserve">, </w:t>
      </w:r>
      <w:proofErr w:type="spellStart"/>
      <w:r w:rsidRPr="00F75AE0">
        <w:rPr>
          <w:rFonts w:ascii="Calibri" w:hAnsi="Calibri"/>
          <w:b/>
          <w:sz w:val="22"/>
          <w:lang w:val="es-ES"/>
        </w:rPr>
        <w:t>urian</w:t>
      </w:r>
      <w:proofErr w:type="spellEnd"/>
      <w:r w:rsidRPr="00F75AE0">
        <w:rPr>
          <w:rFonts w:ascii="Calibri" w:hAnsi="Calibri"/>
          <w:b/>
          <w:sz w:val="22"/>
          <w:lang w:val="es-ES"/>
        </w:rPr>
        <w:t xml:space="preserve"> </w:t>
      </w:r>
      <w:proofErr w:type="spellStart"/>
      <w:r w:rsidRPr="00F75AE0">
        <w:rPr>
          <w:rFonts w:ascii="Calibri" w:hAnsi="Calibri"/>
          <w:b/>
          <w:sz w:val="22"/>
          <w:lang w:val="es-ES"/>
        </w:rPr>
        <w:t>aurreikusitako</w:t>
      </w:r>
      <w:proofErr w:type="spellEnd"/>
      <w:r w:rsidRPr="00F75AE0">
        <w:rPr>
          <w:rFonts w:ascii="Calibri" w:hAnsi="Calibri"/>
          <w:b/>
          <w:sz w:val="22"/>
          <w:lang w:val="es-ES"/>
        </w:rPr>
        <w:t xml:space="preserve"> </w:t>
      </w:r>
      <w:proofErr w:type="spellStart"/>
      <w:r w:rsidRPr="00F75AE0">
        <w:rPr>
          <w:rFonts w:ascii="Calibri" w:hAnsi="Calibri"/>
          <w:b/>
          <w:sz w:val="22"/>
          <w:lang w:val="es-ES"/>
        </w:rPr>
        <w:t>eragin</w:t>
      </w:r>
      <w:proofErr w:type="spellEnd"/>
      <w:r w:rsidRPr="00F75AE0">
        <w:rPr>
          <w:rFonts w:ascii="Calibri" w:hAnsi="Calibri"/>
          <w:b/>
          <w:sz w:val="22"/>
          <w:lang w:val="es-ES"/>
        </w:rPr>
        <w:t xml:space="preserve"> </w:t>
      </w:r>
      <w:proofErr w:type="spellStart"/>
      <w:r w:rsidRPr="00F75AE0">
        <w:rPr>
          <w:rFonts w:ascii="Calibri" w:hAnsi="Calibri"/>
          <w:b/>
          <w:sz w:val="22"/>
          <w:lang w:val="es-ES"/>
        </w:rPr>
        <w:t>ekonomikoa</w:t>
      </w:r>
      <w:proofErr w:type="spellEnd"/>
    </w:p>
    <w:p w:rsidR="00F56BBA" w:rsidRDefault="00F56BBA" w:rsidP="00F5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Theme="minorHAnsi" w:hAnsiTheme="minorHAnsi"/>
          <w:b/>
          <w:sz w:val="22"/>
        </w:rPr>
      </w:pPr>
    </w:p>
    <w:p w:rsidR="00437773" w:rsidRDefault="00437773" w:rsidP="00F5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Theme="minorHAnsi" w:hAnsiTheme="minorHAnsi"/>
          <w:b/>
          <w:sz w:val="22"/>
        </w:rPr>
      </w:pPr>
    </w:p>
    <w:p w:rsidR="00DE4871" w:rsidRDefault="00DE4871" w:rsidP="00F5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Theme="minorHAnsi" w:hAnsiTheme="minorHAnsi"/>
          <w:b/>
          <w:sz w:val="22"/>
        </w:rPr>
      </w:pPr>
    </w:p>
    <w:p w:rsidR="00DE4871" w:rsidRDefault="00DE4871" w:rsidP="00F5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Theme="minorHAnsi" w:hAnsiTheme="minorHAnsi"/>
          <w:b/>
          <w:sz w:val="22"/>
        </w:rPr>
      </w:pPr>
    </w:p>
    <w:p w:rsidR="00DE4871" w:rsidRDefault="00DE4871" w:rsidP="00F5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Theme="minorHAnsi" w:hAnsiTheme="minorHAnsi"/>
          <w:b/>
          <w:sz w:val="22"/>
        </w:rPr>
      </w:pPr>
    </w:p>
    <w:p w:rsidR="00437773" w:rsidRPr="00EB7F7E" w:rsidRDefault="00437773" w:rsidP="00F5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Theme="minorHAnsi" w:hAnsiTheme="minorHAnsi"/>
          <w:b/>
          <w:sz w:val="22"/>
        </w:rPr>
      </w:pPr>
    </w:p>
    <w:p w:rsidR="006909BB" w:rsidRPr="00EB7F7E" w:rsidRDefault="006909BB" w:rsidP="00437773">
      <w:pPr>
        <w:spacing w:after="0" w:line="360" w:lineRule="auto"/>
        <w:jc w:val="both"/>
        <w:rPr>
          <w:rFonts w:asciiTheme="minorHAnsi" w:hAnsiTheme="minorHAnsi"/>
          <w:sz w:val="22"/>
        </w:rPr>
      </w:pPr>
    </w:p>
    <w:p w:rsidR="00FE1B19" w:rsidRPr="00F75AE0" w:rsidRDefault="00FE1B19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  <w:proofErr w:type="spellStart"/>
      <w:r w:rsidRPr="00F75AE0">
        <w:rPr>
          <w:rFonts w:ascii="Calibri" w:hAnsi="Calibri"/>
          <w:b/>
          <w:sz w:val="22"/>
        </w:rPr>
        <w:t>Euskararen</w:t>
      </w:r>
      <w:proofErr w:type="spellEnd"/>
      <w:r w:rsidRPr="00F75AE0">
        <w:rPr>
          <w:rFonts w:ascii="Calibri" w:hAnsi="Calibri"/>
          <w:b/>
          <w:sz w:val="22"/>
        </w:rPr>
        <w:t xml:space="preserve"> </w:t>
      </w:r>
      <w:proofErr w:type="spellStart"/>
      <w:r w:rsidRPr="00F75AE0">
        <w:rPr>
          <w:rFonts w:ascii="Calibri" w:hAnsi="Calibri"/>
          <w:b/>
          <w:sz w:val="22"/>
        </w:rPr>
        <w:t>erabileraren</w:t>
      </w:r>
      <w:proofErr w:type="spellEnd"/>
      <w:r w:rsidRPr="00F75AE0">
        <w:rPr>
          <w:rFonts w:ascii="Calibri" w:hAnsi="Calibri"/>
          <w:b/>
          <w:sz w:val="22"/>
        </w:rPr>
        <w:t xml:space="preserve"> </w:t>
      </w:r>
      <w:proofErr w:type="spellStart"/>
      <w:r w:rsidRPr="00F75AE0">
        <w:rPr>
          <w:rFonts w:ascii="Calibri" w:hAnsi="Calibri"/>
          <w:b/>
          <w:sz w:val="22"/>
        </w:rPr>
        <w:t>sustapena</w:t>
      </w:r>
      <w:proofErr w:type="spellEnd"/>
    </w:p>
    <w:p w:rsidR="005E1AE5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Theme="minorHAnsi" w:hAnsiTheme="minorHAnsi"/>
          <w:b/>
          <w:sz w:val="22"/>
        </w:rPr>
      </w:pPr>
    </w:p>
    <w:p w:rsidR="00DE4871" w:rsidRDefault="00DE4871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Theme="minorHAnsi" w:hAnsiTheme="minorHAnsi"/>
          <w:b/>
          <w:sz w:val="22"/>
        </w:rPr>
      </w:pPr>
    </w:p>
    <w:p w:rsidR="00DE4871" w:rsidRDefault="00DE4871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Theme="minorHAnsi" w:hAnsiTheme="minorHAnsi"/>
          <w:b/>
          <w:sz w:val="22"/>
        </w:rPr>
      </w:pPr>
    </w:p>
    <w:p w:rsidR="00DE4871" w:rsidRDefault="00DE4871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Theme="minorHAnsi" w:hAnsiTheme="minorHAnsi"/>
          <w:b/>
          <w:sz w:val="22"/>
        </w:rPr>
      </w:pPr>
    </w:p>
    <w:p w:rsidR="00437773" w:rsidRPr="00EB7F7E" w:rsidRDefault="00437773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Theme="minorHAnsi" w:hAnsiTheme="minorHAnsi"/>
          <w:b/>
          <w:sz w:val="22"/>
        </w:rPr>
      </w:pPr>
    </w:p>
    <w:p w:rsidR="005E1AE5" w:rsidRPr="00EB7F7E" w:rsidRDefault="005E1AE5" w:rsidP="005E1AE5">
      <w:pPr>
        <w:spacing w:after="0" w:line="360" w:lineRule="auto"/>
        <w:jc w:val="both"/>
        <w:rPr>
          <w:rFonts w:asciiTheme="minorHAnsi" w:hAnsiTheme="minorHAnsi"/>
          <w:sz w:val="22"/>
        </w:rPr>
      </w:pPr>
    </w:p>
    <w:p w:rsidR="00B70FDD" w:rsidRDefault="00B70FD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949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708"/>
        <w:gridCol w:w="401"/>
        <w:gridCol w:w="580"/>
        <w:gridCol w:w="1405"/>
        <w:gridCol w:w="1842"/>
        <w:gridCol w:w="1956"/>
        <w:gridCol w:w="29"/>
      </w:tblGrid>
      <w:tr w:rsidR="00FE1B19" w:rsidRPr="00CA0EE1" w:rsidTr="00D208F7">
        <w:trPr>
          <w:trHeight w:val="332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1B19" w:rsidRDefault="00FE1B19" w:rsidP="00D208F7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AURREKONTUAREN FITXA</w:t>
            </w:r>
          </w:p>
          <w:p w:rsidR="00FE1B19" w:rsidRPr="00620AB0" w:rsidRDefault="00FE1B19" w:rsidP="00D208F7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E1B19" w:rsidRPr="00CA0EE1" w:rsidTr="00D208F7">
        <w:trPr>
          <w:trHeight w:val="293"/>
        </w:trPr>
        <w:tc>
          <w:tcPr>
            <w:tcW w:w="9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FE1B19" w:rsidRPr="00CA0EE1" w:rsidRDefault="00FE1B19" w:rsidP="00FE1B19">
            <w:pPr>
              <w:pBdr>
                <w:left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AURREKONTUA</w:t>
            </w:r>
            <w:r w:rsidRPr="00CA0EE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FE1B19" w:rsidRPr="00CA0EE1" w:rsidTr="00D208F7">
        <w:trPr>
          <w:trHeight w:val="293"/>
        </w:trPr>
        <w:tc>
          <w:tcPr>
            <w:tcW w:w="42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E1B19" w:rsidRPr="00CA0EE1" w:rsidRDefault="00FE1B19" w:rsidP="00FE1B19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Banakapena</w:t>
            </w:r>
            <w:proofErr w:type="spellEnd"/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1B19" w:rsidRPr="00CA0EE1" w:rsidRDefault="00FE1B19" w:rsidP="00FE1B19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Zenbatekoa</w:t>
            </w:r>
            <w:proofErr w:type="spellEnd"/>
          </w:p>
        </w:tc>
      </w:tr>
      <w:tr w:rsidR="00FE1B19" w:rsidRPr="00CA0EE1" w:rsidTr="00D208F7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1.-</w:t>
            </w:r>
          </w:p>
        </w:tc>
        <w:tc>
          <w:tcPr>
            <w:tcW w:w="2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FE1B19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BETEARAZPEN MATERIALAREN AURREKONTUA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  <w:t>0,00</w:t>
            </w:r>
          </w:p>
        </w:tc>
      </w:tr>
      <w:tr w:rsidR="00FE1B19" w:rsidRPr="00CA0EE1" w:rsidTr="00D208F7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E1B19" w:rsidRPr="00CA0EE1" w:rsidTr="00D208F7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a) 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FE1B19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Zuzeneko</w:t>
            </w:r>
            <w:proofErr w:type="spellEnd"/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kostuak</w:t>
            </w:r>
            <w:proofErr w:type="spellEnd"/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</w:tr>
      <w:tr w:rsidR="00FE1B19" w:rsidRPr="00CA0EE1" w:rsidTr="00D208F7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FE1B19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Langileen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gastuak</w:t>
            </w:r>
            <w:proofErr w:type="spellEnd"/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</w:tr>
      <w:tr w:rsidR="00FE1B19" w:rsidRPr="00CA0EE1" w:rsidTr="00D208F7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FE1B19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Hornikuntzak</w:t>
            </w:r>
            <w:proofErr w:type="spellEnd"/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</w:tr>
      <w:tr w:rsidR="00FE1B19" w:rsidRPr="00CA0EE1" w:rsidTr="00D208F7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FE1B19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Kanpoko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zerbitzuak</w:t>
            </w:r>
            <w:proofErr w:type="spellEnd"/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</w:tr>
      <w:tr w:rsidR="00FE1B19" w:rsidRPr="00CA0EE1" w:rsidTr="00D208F7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FE1B19" w:rsidRPr="00CA0EE1" w:rsidTr="00D208F7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b) 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FE1B19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Zeharkako</w:t>
            </w:r>
            <w:proofErr w:type="spellEnd"/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kostuak</w:t>
            </w:r>
            <w:proofErr w:type="spellEnd"/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FE1B19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 xml:space="preserve">% </w:t>
            </w: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</w:tr>
      <w:tr w:rsidR="00FE1B19" w:rsidRPr="00CA0EE1" w:rsidTr="00D208F7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FE1B19" w:rsidRPr="00CA0EE1" w:rsidTr="00D208F7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2.-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FE1B19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EGITURAKO GASTU OROKORRAK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  <w:t>0,00</w:t>
            </w:r>
          </w:p>
        </w:tc>
      </w:tr>
      <w:tr w:rsidR="00FE1B19" w:rsidRPr="00CA0EE1" w:rsidTr="00D208F7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E1B19" w:rsidRPr="00CA0EE1" w:rsidTr="00D208F7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a) 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FE1B19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Gast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u</w:t>
            </w:r>
            <w:proofErr w:type="spellEnd"/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orokorrak</w:t>
            </w:r>
            <w:proofErr w:type="spellEnd"/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FE1B19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 xml:space="preserve">% </w:t>
            </w: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</w:tr>
      <w:tr w:rsidR="00FE1B19" w:rsidRPr="00CA0EE1" w:rsidTr="00D208F7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b) 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FE1B19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Onura</w:t>
            </w:r>
            <w:proofErr w:type="spellEnd"/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industriala</w:t>
            </w:r>
            <w:proofErr w:type="spellEnd"/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FE1B19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 xml:space="preserve">% </w:t>
            </w: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</w:tr>
      <w:tr w:rsidR="00FE1B19" w:rsidRPr="00CA0EE1" w:rsidTr="00D208F7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FE1B19" w:rsidRPr="00CA0EE1" w:rsidTr="00D208F7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FE1B19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GUZTIRA </w:t>
            </w: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(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BEZ </w:t>
            </w:r>
            <w:proofErr w:type="spellStart"/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barik</w:t>
            </w:r>
            <w:proofErr w:type="spellEnd"/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  <w:t>0,00</w:t>
            </w:r>
          </w:p>
        </w:tc>
      </w:tr>
      <w:tr w:rsidR="00FE1B19" w:rsidRPr="00CA0EE1" w:rsidTr="00D208F7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FE1B19" w:rsidRPr="00CA0EE1" w:rsidTr="00D208F7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3. -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FE1B19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BEZ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FE1B19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 xml:space="preserve">% </w:t>
            </w: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</w:tr>
      <w:tr w:rsidR="00FE1B19" w:rsidRPr="00CA0EE1" w:rsidTr="00D208F7">
        <w:trPr>
          <w:trHeight w:val="293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FE1B19" w:rsidRPr="00CA0EE1" w:rsidTr="00AF0330">
        <w:trPr>
          <w:trHeight w:val="306"/>
        </w:trPr>
        <w:tc>
          <w:tcPr>
            <w:tcW w:w="426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E1B19" w:rsidRPr="007D042E" w:rsidRDefault="004A7FE0" w:rsidP="004A7FE0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  <w:t>AURREKONTUA</w:t>
            </w:r>
            <w:r w:rsidR="00481B8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  <w:t xml:space="preserve"> GUZTIRA</w:t>
            </w:r>
          </w:p>
        </w:tc>
        <w:tc>
          <w:tcPr>
            <w:tcW w:w="523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E1B19" w:rsidRPr="007D042E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lang w:val="es-ES" w:eastAsia="es-ES"/>
              </w:rPr>
              <w:t>0,00</w:t>
            </w:r>
          </w:p>
        </w:tc>
      </w:tr>
      <w:tr w:rsidR="00FE1B19" w:rsidRPr="00CA0EE1" w:rsidTr="00AF0330">
        <w:trPr>
          <w:trHeight w:val="2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CA0EE1" w:rsidRDefault="00FE1B19" w:rsidP="00D208F7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B19" w:rsidRPr="00CA0EE1" w:rsidRDefault="00FE1B19" w:rsidP="004A7FE0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AF0330" w:rsidRPr="0018014E" w:rsidTr="00AF0330">
        <w:trPr>
          <w:gridAfter w:val="1"/>
          <w:wAfter w:w="29" w:type="dxa"/>
          <w:trHeight w:val="300"/>
        </w:trPr>
        <w:tc>
          <w:tcPr>
            <w:tcW w:w="94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0330" w:rsidRPr="004A7FE0" w:rsidRDefault="00AF0330" w:rsidP="004A7FE0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FE1B19" w:rsidRPr="0018014E" w:rsidTr="00D208F7">
        <w:trPr>
          <w:gridAfter w:val="1"/>
          <w:wAfter w:w="29" w:type="dxa"/>
          <w:trHeight w:val="300"/>
        </w:trPr>
        <w:tc>
          <w:tcPr>
            <w:tcW w:w="94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FE1B19" w:rsidRPr="0018014E" w:rsidRDefault="004A7FE0" w:rsidP="004A7FE0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val="es-ES" w:eastAsia="es-ES"/>
              </w:rPr>
            </w:pPr>
            <w:r w:rsidRPr="004A7FE0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val="es-ES" w:eastAsia="es-ES"/>
              </w:rPr>
              <w:t xml:space="preserve">LANSARIEN KOSTUEN BANAKAPENA </w:t>
            </w:r>
          </w:p>
        </w:tc>
      </w:tr>
      <w:tr w:rsidR="00FE1B19" w:rsidRPr="0018014E" w:rsidTr="00D208F7">
        <w:trPr>
          <w:gridAfter w:val="1"/>
          <w:wAfter w:w="29" w:type="dxa"/>
          <w:trHeight w:val="364"/>
        </w:trPr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FE1B19" w:rsidRPr="0018014E" w:rsidRDefault="004A7FE0" w:rsidP="004A7FE0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K</w:t>
            </w:r>
            <w:r w:rsidR="00FE1B19" w:rsidRPr="0018014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ategor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i</w:t>
            </w:r>
            <w:r w:rsidR="00FE1B19" w:rsidRPr="0018014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a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profesionala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FE1B19" w:rsidRPr="0018014E" w:rsidRDefault="00FE1B19" w:rsidP="004A7FE0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18014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G</w:t>
            </w:r>
            <w:r w:rsidR="004A7FE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eneroa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E1B19" w:rsidRPr="0018014E" w:rsidRDefault="004A7FE0" w:rsidP="004A7FE0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Pertsona-kopurua</w:t>
            </w:r>
            <w:proofErr w:type="spellEnd"/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FE1B19" w:rsidRPr="0018014E" w:rsidRDefault="004A7FE0" w:rsidP="004A7FE0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ZENBATEKOA</w:t>
            </w:r>
          </w:p>
        </w:tc>
      </w:tr>
      <w:tr w:rsidR="00FE1B19" w:rsidRPr="0018014E" w:rsidTr="00D208F7">
        <w:trPr>
          <w:gridAfter w:val="1"/>
          <w:wAfter w:w="29" w:type="dxa"/>
          <w:trHeight w:val="300"/>
        </w:trPr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E1B19" w:rsidRPr="0018014E" w:rsidTr="00D208F7">
        <w:trPr>
          <w:gridAfter w:val="1"/>
          <w:wAfter w:w="29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FE1B19" w:rsidRPr="0018014E" w:rsidTr="00D208F7">
        <w:trPr>
          <w:gridAfter w:val="1"/>
          <w:wAfter w:w="29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FE1B19" w:rsidRPr="0018014E" w:rsidTr="00D208F7">
        <w:trPr>
          <w:gridAfter w:val="1"/>
          <w:wAfter w:w="29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FE1B19" w:rsidRPr="0018014E" w:rsidTr="00D208F7">
        <w:trPr>
          <w:gridAfter w:val="1"/>
          <w:wAfter w:w="29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FE1B19" w:rsidRPr="0018014E" w:rsidTr="00D208F7">
        <w:trPr>
          <w:gridAfter w:val="1"/>
          <w:wAfter w:w="29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FE1B19" w:rsidRPr="0018014E" w:rsidTr="00D208F7">
        <w:trPr>
          <w:gridAfter w:val="1"/>
          <w:wAfter w:w="29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FE1B19" w:rsidRPr="0018014E" w:rsidTr="00D208F7">
        <w:trPr>
          <w:gridAfter w:val="1"/>
          <w:wAfter w:w="29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FE1B19" w:rsidRPr="0018014E" w:rsidTr="00D208F7">
        <w:trPr>
          <w:gridAfter w:val="1"/>
          <w:wAfter w:w="29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FE1B19" w:rsidRPr="0018014E" w:rsidTr="00D208F7">
        <w:trPr>
          <w:gridAfter w:val="1"/>
          <w:wAfter w:w="29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FE1B19" w:rsidRPr="0018014E" w:rsidTr="00D208F7">
        <w:trPr>
          <w:gridAfter w:val="1"/>
          <w:wAfter w:w="29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FE1B19" w:rsidRPr="0018014E" w:rsidTr="00D208F7">
        <w:trPr>
          <w:gridAfter w:val="1"/>
          <w:wAfter w:w="29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FE1B19" w:rsidRPr="0018014E" w:rsidTr="00D208F7">
        <w:trPr>
          <w:gridAfter w:val="1"/>
          <w:wAfter w:w="29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FE1B19" w:rsidRPr="0018014E" w:rsidTr="00D208F7">
        <w:trPr>
          <w:gridAfter w:val="1"/>
          <w:wAfter w:w="29" w:type="dxa"/>
          <w:trHeight w:val="315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FE1B19" w:rsidRPr="0018014E" w:rsidTr="00D208F7">
        <w:trPr>
          <w:gridAfter w:val="1"/>
          <w:wAfter w:w="29" w:type="dxa"/>
          <w:trHeight w:val="315"/>
        </w:trPr>
        <w:tc>
          <w:tcPr>
            <w:tcW w:w="75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FE1B19" w:rsidRPr="0018014E" w:rsidRDefault="004A7FE0" w:rsidP="004A7FE0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LANSARIEN KOSTUAK, GUZTIRA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E1B19" w:rsidRPr="0018014E" w:rsidRDefault="00FE1B19" w:rsidP="00D208F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0,00</w:t>
            </w:r>
          </w:p>
        </w:tc>
      </w:tr>
      <w:tr w:rsidR="00DE4871" w:rsidRPr="0018014E" w:rsidTr="00DE4871">
        <w:trPr>
          <w:gridAfter w:val="1"/>
          <w:wAfter w:w="29" w:type="dxa"/>
          <w:trHeight w:val="315"/>
        </w:trPr>
        <w:tc>
          <w:tcPr>
            <w:tcW w:w="94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E4871" w:rsidRPr="0018014E" w:rsidRDefault="00DE4871" w:rsidP="00AF0330">
            <w:pPr>
              <w:spacing w:after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Oharra</w:t>
            </w:r>
            <w:proofErr w:type="spellEnd"/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: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A</w:t>
            </w:r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dierazi</w:t>
            </w:r>
            <w:proofErr w:type="spellEnd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zer</w:t>
            </w:r>
            <w:proofErr w:type="spellEnd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irizpide</w:t>
            </w:r>
            <w:proofErr w:type="spellEnd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erabili</w:t>
            </w:r>
            <w:proofErr w:type="spellEnd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 den </w:t>
            </w:r>
            <w:proofErr w:type="spellStart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soldaten</w:t>
            </w:r>
            <w:proofErr w:type="spellEnd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kostua</w:t>
            </w:r>
            <w:proofErr w:type="spellEnd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kalkulatzeko</w:t>
            </w:r>
            <w:proofErr w:type="spellEnd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: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kalkulatutako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orduak</w:t>
            </w:r>
            <w:proofErr w:type="spellEnd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edo</w:t>
            </w:r>
            <w:proofErr w:type="spellEnd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kalkulatutako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lanaldiaren</w:t>
            </w:r>
            <w:proofErr w:type="spellEnd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ehunekoa</w:t>
            </w:r>
            <w:proofErr w:type="spellEnd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, </w:t>
            </w:r>
            <w:proofErr w:type="spellStart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lanaldien</w:t>
            </w:r>
            <w:proofErr w:type="spellEnd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kopurua</w:t>
            </w:r>
            <w:proofErr w:type="spellEnd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edo</w:t>
            </w:r>
            <w:proofErr w:type="spellEnd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pertsona-kopurua</w:t>
            </w:r>
            <w:proofErr w:type="spellEnd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, </w:t>
            </w:r>
            <w:proofErr w:type="spellStart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etab</w:t>
            </w:r>
            <w:proofErr w:type="spellEnd"/>
            <w:r w:rsidRPr="004A7FE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.</w:t>
            </w:r>
          </w:p>
        </w:tc>
      </w:tr>
    </w:tbl>
    <w:p w:rsidR="00FE1B19" w:rsidRPr="00EB7F7E" w:rsidRDefault="00FE1B19" w:rsidP="004A7FE0">
      <w:pPr>
        <w:rPr>
          <w:rFonts w:asciiTheme="minorHAnsi" w:hAnsiTheme="minorHAnsi"/>
        </w:rPr>
      </w:pPr>
    </w:p>
    <w:sectPr w:rsidR="00FE1B19" w:rsidRPr="00EB7F7E" w:rsidSect="005C73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2" w:right="843" w:bottom="1417" w:left="1701" w:header="708" w:footer="52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A2D" w:rsidRDefault="00496A2D">
      <w:pPr>
        <w:spacing w:after="0"/>
      </w:pPr>
      <w:r>
        <w:separator/>
      </w:r>
    </w:p>
  </w:endnote>
  <w:endnote w:type="continuationSeparator" w:id="0">
    <w:p w:rsidR="00496A2D" w:rsidRDefault="00496A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CF2" w:rsidRDefault="00C87CF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374614"/>
      <w:docPartObj>
        <w:docPartGallery w:val="Page Numbers (Bottom of Page)"/>
        <w:docPartUnique/>
      </w:docPartObj>
    </w:sdtPr>
    <w:sdtEndPr/>
    <w:sdtContent>
      <w:p w:rsidR="00BD5E3E" w:rsidRDefault="00BD5E3E">
        <w:pPr>
          <w:pStyle w:val="Piedepgina"/>
          <w:jc w:val="right"/>
        </w:pPr>
        <w:r w:rsidRPr="00BD5E3E">
          <w:rPr>
            <w:rFonts w:ascii="Calibri" w:hAnsi="Calibri"/>
          </w:rPr>
          <w:fldChar w:fldCharType="begin"/>
        </w:r>
        <w:r w:rsidRPr="00BD5E3E">
          <w:rPr>
            <w:rFonts w:ascii="Calibri" w:hAnsi="Calibri"/>
          </w:rPr>
          <w:instrText>PAGE   \* MERGEFORMAT</w:instrText>
        </w:r>
        <w:r w:rsidRPr="00BD5E3E">
          <w:rPr>
            <w:rFonts w:ascii="Calibri" w:hAnsi="Calibri"/>
          </w:rPr>
          <w:fldChar w:fldCharType="separate"/>
        </w:r>
        <w:r w:rsidR="00412F6C" w:rsidRPr="00412F6C">
          <w:rPr>
            <w:rFonts w:ascii="Calibri" w:hAnsi="Calibri"/>
            <w:noProof/>
            <w:lang w:val="es-ES"/>
          </w:rPr>
          <w:t>3</w:t>
        </w:r>
        <w:r w:rsidRPr="00BD5E3E">
          <w:rPr>
            <w:rFonts w:ascii="Calibri" w:hAnsi="Calibri"/>
          </w:rPr>
          <w:fldChar w:fldCharType="end"/>
        </w:r>
      </w:p>
    </w:sdtContent>
  </w:sdt>
  <w:p w:rsidR="003D5477" w:rsidRDefault="003D547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CF2" w:rsidRDefault="00C87C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A2D" w:rsidRDefault="00496A2D">
      <w:pPr>
        <w:spacing w:after="0"/>
      </w:pPr>
      <w:r>
        <w:separator/>
      </w:r>
    </w:p>
  </w:footnote>
  <w:footnote w:type="continuationSeparator" w:id="0">
    <w:p w:rsidR="00496A2D" w:rsidRDefault="00496A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CF2" w:rsidRDefault="00C87C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CF2" w:rsidRPr="00E20B37" w:rsidRDefault="00412F6C" w:rsidP="00216A70">
    <w:pPr>
      <w:pStyle w:val="Encabezado"/>
      <w:tabs>
        <w:tab w:val="clear" w:pos="4252"/>
        <w:tab w:val="left" w:pos="1813"/>
      </w:tabs>
      <w:rPr>
        <w:rFonts w:ascii="Helvetica Light" w:hAnsi="Helvetica Light"/>
        <w:b/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25" w:type="dxa"/>
      <w:tblLook w:val="04A0" w:firstRow="1" w:lastRow="0" w:firstColumn="1" w:lastColumn="0" w:noHBand="0" w:noVBand="1"/>
    </w:tblPr>
    <w:tblGrid>
      <w:gridCol w:w="2807"/>
      <w:gridCol w:w="2399"/>
      <w:gridCol w:w="1315"/>
      <w:gridCol w:w="2904"/>
    </w:tblGrid>
    <w:tr w:rsidR="006029A6" w:rsidTr="0004263B">
      <w:trPr>
        <w:trHeight w:val="1437"/>
      </w:trPr>
      <w:tc>
        <w:tcPr>
          <w:tcW w:w="2807" w:type="dxa"/>
          <w:tcBorders>
            <w:top w:val="nil"/>
            <w:left w:val="nil"/>
            <w:bottom w:val="nil"/>
            <w:right w:val="nil"/>
          </w:tcBorders>
          <w:hideMark/>
        </w:tcPr>
        <w:p w:rsidR="006029A6" w:rsidRDefault="006029A6" w:rsidP="006029A6">
          <w:pPr>
            <w:rPr>
              <w:sz w:val="2"/>
              <w:szCs w:val="2"/>
            </w:rPr>
          </w:pPr>
        </w:p>
      </w:tc>
      <w:tc>
        <w:tcPr>
          <w:tcW w:w="2399" w:type="dxa"/>
          <w:tcBorders>
            <w:top w:val="nil"/>
            <w:left w:val="nil"/>
            <w:bottom w:val="nil"/>
            <w:right w:val="nil"/>
          </w:tcBorders>
          <w:hideMark/>
        </w:tcPr>
        <w:p w:rsidR="006029A6" w:rsidRDefault="008B7924" w:rsidP="006029A6">
          <w:pPr>
            <w:jc w:val="center"/>
          </w:pPr>
          <w:r>
            <w:rPr>
              <w:noProof/>
              <w:lang w:val="es-ES"/>
            </w:rPr>
            <w:drawing>
              <wp:inline distT="0" distB="0" distL="0" distR="0" wp14:anchorId="45DF91E6" wp14:editId="698935E6">
                <wp:extent cx="1343025" cy="1419225"/>
                <wp:effectExtent l="0" t="0" r="9525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1419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5" w:type="dxa"/>
          <w:tcBorders>
            <w:top w:val="nil"/>
            <w:left w:val="nil"/>
            <w:bottom w:val="nil"/>
            <w:right w:val="single" w:sz="4" w:space="0" w:color="808080" w:themeColor="background1" w:themeShade="80"/>
          </w:tcBorders>
          <w:vAlign w:val="bottom"/>
        </w:tcPr>
        <w:p w:rsidR="006029A6" w:rsidRPr="003D5477" w:rsidRDefault="006029A6" w:rsidP="006029A6">
          <w:pPr>
            <w:jc w:val="right"/>
            <w:rPr>
              <w:rFonts w:ascii="Arial" w:hAnsi="Arial" w:cs="Arial"/>
            </w:rPr>
          </w:pPr>
        </w:p>
        <w:p w:rsidR="006029A6" w:rsidRPr="003D5477" w:rsidRDefault="006029A6" w:rsidP="006029A6">
          <w:pPr>
            <w:jc w:val="right"/>
            <w:rPr>
              <w:rFonts w:ascii="Arial" w:hAnsi="Arial" w:cs="Arial"/>
            </w:rPr>
          </w:pPr>
        </w:p>
        <w:p w:rsidR="006029A6" w:rsidRPr="003D5477" w:rsidRDefault="006029A6" w:rsidP="006029A6">
          <w:pPr>
            <w:jc w:val="right"/>
            <w:rPr>
              <w:rFonts w:ascii="Arial" w:hAnsi="Arial" w:cs="Arial"/>
            </w:rPr>
          </w:pPr>
        </w:p>
        <w:p w:rsidR="006029A6" w:rsidRPr="003D5477" w:rsidRDefault="006029A6" w:rsidP="006029A6">
          <w:pPr>
            <w:jc w:val="right"/>
            <w:rPr>
              <w:rFonts w:ascii="Arial" w:hAnsi="Arial" w:cs="Arial"/>
            </w:rPr>
          </w:pPr>
        </w:p>
        <w:p w:rsidR="006029A6" w:rsidRPr="003D5477" w:rsidRDefault="006029A6" w:rsidP="006029A6">
          <w:pPr>
            <w:jc w:val="right"/>
            <w:rPr>
              <w:rFonts w:ascii="Arial" w:hAnsi="Arial" w:cs="Arial"/>
            </w:rPr>
          </w:pPr>
        </w:p>
        <w:p w:rsidR="006029A6" w:rsidRPr="00647B13" w:rsidRDefault="005C7678" w:rsidP="006029A6">
          <w:pPr>
            <w:jc w:val="right"/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>II ERANSKINA</w:t>
          </w:r>
        </w:p>
        <w:p w:rsidR="006029A6" w:rsidRPr="003D5477" w:rsidRDefault="00BF4E1F" w:rsidP="006029A6">
          <w:pPr>
            <w:jc w:val="right"/>
            <w:rPr>
              <w:rFonts w:ascii="Arial" w:hAnsi="Arial" w:cs="Arial"/>
            </w:rPr>
          </w:pPr>
          <w:proofErr w:type="spellStart"/>
          <w:r>
            <w:rPr>
              <w:rFonts w:asciiTheme="minorHAnsi" w:hAnsiTheme="minorHAnsi" w:cs="Arial"/>
              <w:sz w:val="22"/>
              <w:szCs w:val="22"/>
            </w:rPr>
            <w:t>Err</w:t>
          </w:r>
          <w:r w:rsidR="006029A6" w:rsidRPr="00647B13">
            <w:rPr>
              <w:rFonts w:asciiTheme="minorHAnsi" w:hAnsiTheme="minorHAnsi" w:cs="Arial"/>
              <w:sz w:val="22"/>
              <w:szCs w:val="22"/>
            </w:rPr>
            <w:t>egistro</w:t>
          </w:r>
          <w:r>
            <w:rPr>
              <w:rFonts w:asciiTheme="minorHAnsi" w:hAnsiTheme="minorHAnsi" w:cs="Arial"/>
              <w:sz w:val="22"/>
              <w:szCs w:val="22"/>
            </w:rPr>
            <w:t>a</w:t>
          </w:r>
          <w:proofErr w:type="spellEnd"/>
        </w:p>
      </w:tc>
      <w:tc>
        <w:tcPr>
          <w:tcW w:w="2904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:rsidR="006029A6" w:rsidRPr="003D5477" w:rsidRDefault="006029A6" w:rsidP="006029A6">
          <w:pPr>
            <w:rPr>
              <w:rFonts w:ascii="Arial" w:hAnsi="Arial" w:cs="Arial"/>
            </w:rPr>
          </w:pPr>
        </w:p>
      </w:tc>
    </w:tr>
  </w:tbl>
  <w:p w:rsidR="00216A70" w:rsidRDefault="00216A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E5"/>
    <w:rsid w:val="0004263B"/>
    <w:rsid w:val="000C19AA"/>
    <w:rsid w:val="000D5D8A"/>
    <w:rsid w:val="0018014E"/>
    <w:rsid w:val="001C4016"/>
    <w:rsid w:val="001C67FD"/>
    <w:rsid w:val="00216A70"/>
    <w:rsid w:val="00235327"/>
    <w:rsid w:val="002776AF"/>
    <w:rsid w:val="002A6C1C"/>
    <w:rsid w:val="002E1404"/>
    <w:rsid w:val="00317D55"/>
    <w:rsid w:val="003463E1"/>
    <w:rsid w:val="003C2A72"/>
    <w:rsid w:val="003D5477"/>
    <w:rsid w:val="00412F6C"/>
    <w:rsid w:val="00433BCF"/>
    <w:rsid w:val="00437773"/>
    <w:rsid w:val="00476825"/>
    <w:rsid w:val="00481B89"/>
    <w:rsid w:val="00496A2D"/>
    <w:rsid w:val="004A7FE0"/>
    <w:rsid w:val="004B3DF6"/>
    <w:rsid w:val="005700AC"/>
    <w:rsid w:val="005C732B"/>
    <w:rsid w:val="005C7678"/>
    <w:rsid w:val="005E1AE5"/>
    <w:rsid w:val="006029A6"/>
    <w:rsid w:val="00620AB0"/>
    <w:rsid w:val="00647B13"/>
    <w:rsid w:val="00653512"/>
    <w:rsid w:val="006909BB"/>
    <w:rsid w:val="00691988"/>
    <w:rsid w:val="00702FAB"/>
    <w:rsid w:val="00787BA3"/>
    <w:rsid w:val="007A172C"/>
    <w:rsid w:val="007A50A6"/>
    <w:rsid w:val="007C2698"/>
    <w:rsid w:val="007D042E"/>
    <w:rsid w:val="00804B81"/>
    <w:rsid w:val="00817A36"/>
    <w:rsid w:val="00846BF3"/>
    <w:rsid w:val="0086154A"/>
    <w:rsid w:val="0089237B"/>
    <w:rsid w:val="008A47DC"/>
    <w:rsid w:val="008B7924"/>
    <w:rsid w:val="00914E46"/>
    <w:rsid w:val="00934A70"/>
    <w:rsid w:val="00950C79"/>
    <w:rsid w:val="00A667AF"/>
    <w:rsid w:val="00A747BF"/>
    <w:rsid w:val="00AD280F"/>
    <w:rsid w:val="00AF0330"/>
    <w:rsid w:val="00AF50B0"/>
    <w:rsid w:val="00B10F4E"/>
    <w:rsid w:val="00B2441C"/>
    <w:rsid w:val="00B70FDD"/>
    <w:rsid w:val="00B76E40"/>
    <w:rsid w:val="00BD5E3E"/>
    <w:rsid w:val="00BF4E1F"/>
    <w:rsid w:val="00C02F8F"/>
    <w:rsid w:val="00C87CF2"/>
    <w:rsid w:val="00CA0EE1"/>
    <w:rsid w:val="00CD465F"/>
    <w:rsid w:val="00D3033F"/>
    <w:rsid w:val="00DE4871"/>
    <w:rsid w:val="00E4368F"/>
    <w:rsid w:val="00EB46D9"/>
    <w:rsid w:val="00EB5EE7"/>
    <w:rsid w:val="00EB7F7E"/>
    <w:rsid w:val="00F16CDB"/>
    <w:rsid w:val="00F56BBA"/>
    <w:rsid w:val="00F67C2F"/>
    <w:rsid w:val="00F75AE0"/>
    <w:rsid w:val="00FE1B19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274C105-03EB-4F98-B790-60B3FE27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AE5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E1AE5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5E1AE5"/>
    <w:rPr>
      <w:rFonts w:ascii="Cambria" w:eastAsia="Cambria" w:hAnsi="Cambria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A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AE5"/>
    <w:rPr>
      <w:rFonts w:ascii="Tahoma" w:eastAsia="Cambria" w:hAnsi="Tahoma" w:cs="Tahoma"/>
      <w:sz w:val="16"/>
      <w:szCs w:val="16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F3B3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B36"/>
    <w:rPr>
      <w:rFonts w:ascii="Cambria" w:eastAsia="Cambria" w:hAnsi="Cambria" w:cs="Times New Roman"/>
      <w:sz w:val="24"/>
      <w:szCs w:val="24"/>
      <w:lang w:val="es-ES_tradnl"/>
    </w:rPr>
  </w:style>
  <w:style w:type="paragraph" w:customStyle="1" w:styleId="Estilo">
    <w:name w:val="Estilo"/>
    <w:rsid w:val="00FF3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5700AC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384A7-A56B-427D-81D3-0D315945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RHuergo</dc:creator>
  <cp:lastModifiedBy>Joseba Iñaki Lopez de Aguileta Diaz</cp:lastModifiedBy>
  <cp:revision>3</cp:revision>
  <cp:lastPrinted>2021-03-16T10:35:00Z</cp:lastPrinted>
  <dcterms:created xsi:type="dcterms:W3CDTF">2021-03-26T09:22:00Z</dcterms:created>
  <dcterms:modified xsi:type="dcterms:W3CDTF">2022-01-26T10:48:00Z</dcterms:modified>
</cp:coreProperties>
</file>